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5" w:rsidRPr="00C01557" w:rsidRDefault="00C01557" w:rsidP="00C0155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1557">
        <w:rPr>
          <w:rFonts w:ascii="Times New Roman" w:hAnsi="Times New Roman" w:cs="Times New Roman"/>
          <w:i/>
          <w:sz w:val="24"/>
          <w:szCs w:val="24"/>
        </w:rPr>
        <w:t>zał. 1</w:t>
      </w:r>
    </w:p>
    <w:p w:rsidR="004E6B95" w:rsidRDefault="004E6B95" w:rsidP="004E6B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</w:t>
      </w:r>
    </w:p>
    <w:p w:rsidR="004E6B95" w:rsidRDefault="004E6B95" w:rsidP="004E6B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OKREŚLANIA, REALIZACJI I ZALICZANIA  RÓŻNIC PROGRAMOWYCH</w:t>
      </w:r>
    </w:p>
    <w:p w:rsidR="004E6B95" w:rsidRDefault="004E6B95" w:rsidP="004E6B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WYDZIALE NAUK HUMANISTYCZNYCH I SPOŁECZNYCH   </w:t>
      </w:r>
    </w:p>
    <w:p w:rsidR="004E6B95" w:rsidRDefault="004E6B95" w:rsidP="004E6B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PWSZ W PŁOCKU</w:t>
      </w:r>
    </w:p>
    <w:p w:rsidR="004E6B95" w:rsidRDefault="004E6B95" w:rsidP="004E6B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B95" w:rsidRDefault="004E6B95" w:rsidP="004E6B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Podstawa prawna procedury  </w:t>
      </w:r>
    </w:p>
    <w:p w:rsidR="004E6B95" w:rsidRDefault="004E6B95" w:rsidP="004E6B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Ministra Nauki i Szkolnictwa Wyższego z dnia 14 września 2011 r. w sprawie dokumentacji przebiegu studiów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</w:rPr>
        <w:t>Dz.</w:t>
      </w:r>
      <w:r w:rsidR="00AD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U. 2011 nr 201 poz. 1188) </w:t>
      </w:r>
    </w:p>
    <w:p w:rsidR="004E6B95" w:rsidRDefault="004E6B95" w:rsidP="004E6B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Nauki i Szkolnictwa Wyższego z dnia 14 września 2011 r.</w:t>
      </w:r>
      <w:r w:rsidR="00AD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 sprawie warunków i trybu przenoszenia zajęć zaliczonych przez studenta (Dz.</w:t>
      </w:r>
      <w:r w:rsidR="00AD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U. 2011 nr 201 poz. 1187) </w:t>
      </w:r>
    </w:p>
    <w:p w:rsidR="004E6B95" w:rsidRDefault="004E6B95" w:rsidP="004E6B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 PWSZ w Płocku (Załącznik do Uchwały nr 35/2011 Senatu PWSZ w Płocku z dnia 20 grudnia 2011r.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4E6B95" w:rsidRDefault="004E6B95" w:rsidP="004E6B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Studiów w PWSZ w Płocku (Załącznik nr 2 do Uchwały nr 1/2016 Senatu PWSZ w Płocku z dnia 19 stycznia 2016 r.)</w:t>
      </w:r>
    </w:p>
    <w:p w:rsidR="004E6B95" w:rsidRDefault="004E6B95" w:rsidP="004E6B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71/2016  Rektora PWSZ w Płocku z dnia 22 września 2016r. w sprawie ustalania różnic wynikających z programów kształcenia oraz terminów ich zaliczania przez studentów.  </w:t>
      </w:r>
    </w:p>
    <w:p w:rsidR="004E6B95" w:rsidRDefault="004E6B95" w:rsidP="004E6B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B95" w:rsidRDefault="004E6B95" w:rsidP="004E6B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procedury</w:t>
      </w:r>
    </w:p>
    <w:p w:rsidR="004E6B95" w:rsidRDefault="004E6B95" w:rsidP="004E6B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procedury jest określenie sposobu wyznaczania różnic programowych, wyznaczenie osób odpowiedzialnych za określenie różnic oraz warunków zaliczania różnic przez studenta.</w:t>
      </w:r>
    </w:p>
    <w:p w:rsidR="004E6B95" w:rsidRDefault="004E6B95" w:rsidP="004E6B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B95" w:rsidRDefault="004E6B95" w:rsidP="004E6B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 odpowiedzialne za realizację procedury:</w:t>
      </w:r>
    </w:p>
    <w:p w:rsidR="004E6B95" w:rsidRDefault="004E6B95" w:rsidP="004E6B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Dziekan; Prodziekan </w:t>
      </w:r>
    </w:p>
    <w:p w:rsidR="004E6B95" w:rsidRDefault="004E6B95" w:rsidP="004E6B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Koordynatorzy kierunku i/ lub specjalności kształcenia ds. różnic programowych </w:t>
      </w:r>
    </w:p>
    <w:p w:rsidR="004E6B95" w:rsidRDefault="004E6B95" w:rsidP="004E6B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akademiccy prowadzący zajęcia; nauczyciele opiekunowie praktyk </w:t>
      </w:r>
    </w:p>
    <w:p w:rsidR="004E6B95" w:rsidRDefault="004E6B95" w:rsidP="004E6B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zobowiązani do realizacji różnic</w:t>
      </w:r>
      <w:r w:rsidR="00AD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programowych,  </w:t>
      </w:r>
    </w:p>
    <w:p w:rsidR="004E6B95" w:rsidRPr="003313D6" w:rsidRDefault="004E6B95" w:rsidP="004E6B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dziekanatów prowadzący sprawy studenckie danego kierunku</w:t>
      </w:r>
      <w:r w:rsidR="00F12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specjalności studiów. </w:t>
      </w:r>
    </w:p>
    <w:p w:rsidR="004E6B95" w:rsidRDefault="004E6B95" w:rsidP="004E6B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Zakres procedury </w:t>
      </w:r>
    </w:p>
    <w:p w:rsidR="004E6B95" w:rsidRDefault="004E6B95" w:rsidP="004E6B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dotyczy studentów studiów stacjonarnych i niestacjonarnych pierwszego i drugiego stopnia prowadzonych na Wydziale Nauk Humanistycznych i Społecznych w PWSZ w Płocku, którzy zobowiązani są zaliczyć przedmioty wymagane do uzyskania pełnych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uprawnień zgodnych z kierunkiem studiów i realizowaną specjalnością dla danego cyklu kształcenia. </w:t>
      </w:r>
      <w:r w:rsidR="003313D6" w:rsidRPr="00CF0FED">
        <w:rPr>
          <w:rFonts w:ascii="Times New Roman" w:hAnsi="Times New Roman" w:cs="Times New Roman"/>
          <w:sz w:val="24"/>
          <w:szCs w:val="24"/>
        </w:rPr>
        <w:t>Procedura obowiązuje stud</w:t>
      </w:r>
      <w:r w:rsidR="00DF237E" w:rsidRPr="00CF0FED">
        <w:rPr>
          <w:rFonts w:ascii="Times New Roman" w:hAnsi="Times New Roman" w:cs="Times New Roman"/>
          <w:sz w:val="24"/>
          <w:szCs w:val="24"/>
        </w:rPr>
        <w:t xml:space="preserve">entów rozpoczynających studia od roku akademickiego </w:t>
      </w:r>
      <w:r w:rsidR="003313D6" w:rsidRPr="00CF0FED">
        <w:rPr>
          <w:rFonts w:ascii="Times New Roman" w:hAnsi="Times New Roman" w:cs="Times New Roman"/>
          <w:sz w:val="24"/>
          <w:szCs w:val="24"/>
        </w:rPr>
        <w:t>2016/2017</w:t>
      </w:r>
      <w:r w:rsidR="00DF237E" w:rsidRPr="00CF0FED">
        <w:rPr>
          <w:rFonts w:ascii="Times New Roman" w:hAnsi="Times New Roman" w:cs="Times New Roman"/>
          <w:sz w:val="24"/>
          <w:szCs w:val="24"/>
        </w:rPr>
        <w:t>.</w:t>
      </w:r>
      <w:r w:rsidR="00DF23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E6B95" w:rsidRDefault="004E6B95" w:rsidP="004E6B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B95" w:rsidRDefault="004E6B95" w:rsidP="004E6B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Procedura dotyczy: </w:t>
      </w:r>
    </w:p>
    <w:p w:rsidR="004E6B95" w:rsidRDefault="004E6B95" w:rsidP="004E6B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studentów, którzy kontynuują kształcenie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WNH</w:t>
      </w:r>
      <w:r w:rsidR="00FC44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wyniku przeniesienia się z innej uczelni, w tym również zagranicznej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6B95" w:rsidRDefault="004E6B95" w:rsidP="004E6B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studentów przenoszących się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WNH</w:t>
      </w:r>
      <w:r w:rsidR="00FC44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innego wydziału w PWSZ w Płocku;</w:t>
      </w:r>
    </w:p>
    <w:p w:rsidR="004E6B95" w:rsidRDefault="004E6B95" w:rsidP="004E6B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studentów, którzy kontynuują kształcenie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WNH</w:t>
      </w:r>
      <w:r w:rsidR="00FC44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wyniku zmiany kierunku i/lub specjalności;</w:t>
      </w:r>
    </w:p>
    <w:p w:rsidR="004E6B95" w:rsidRDefault="004E6B95" w:rsidP="004E6B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studentów podejmujących studia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WNH</w:t>
      </w:r>
      <w:r w:rsidR="00FC44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dodatkowej specjalności </w:t>
      </w:r>
    </w:p>
    <w:p w:rsidR="004E6B95" w:rsidRDefault="004E6B95" w:rsidP="004E6B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studentów zmieniających tryb studiów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WNH</w:t>
      </w:r>
      <w:r w:rsidR="00FC44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E6B95" w:rsidRDefault="004E6B95" w:rsidP="004E6B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studentów podejmujących naukę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WNH</w:t>
      </w:r>
      <w:r w:rsidR="00FC44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długotrwałym urlopie; </w:t>
      </w:r>
    </w:p>
    <w:p w:rsidR="004E6B95" w:rsidRDefault="004E6B95" w:rsidP="004E6B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studentów</w:t>
      </w:r>
      <w:r w:rsidR="00304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WNH</w:t>
      </w:r>
      <w:r w:rsidR="00FC44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wznawiających studia;</w:t>
      </w:r>
    </w:p>
    <w:p w:rsidR="004E6B95" w:rsidRDefault="004E6B95" w:rsidP="004E6B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studentów  </w:t>
      </w:r>
      <w:proofErr w:type="spellStart"/>
      <w:r>
        <w:rPr>
          <w:rFonts w:ascii="Times New Roman" w:hAnsi="Times New Roman" w:cs="Times New Roman"/>
          <w:sz w:val="24"/>
          <w:szCs w:val="24"/>
        </w:rPr>
        <w:t>WNH</w:t>
      </w:r>
      <w:r w:rsidR="00FC44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04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powtarzających semestr;</w:t>
      </w:r>
    </w:p>
    <w:p w:rsidR="004E6B95" w:rsidRDefault="004E6B95" w:rsidP="004E6B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studentów podejmujących studia drugiego stopnia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WNH</w:t>
      </w:r>
      <w:r w:rsidR="00FC44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kierunku i/lub specjalności innych niż realizowali na studiach pierwszego stopnia.</w:t>
      </w:r>
    </w:p>
    <w:p w:rsidR="004E6B95" w:rsidRDefault="004E6B95" w:rsidP="004E6B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B95" w:rsidRDefault="004E6B95" w:rsidP="004E6B95">
      <w:pPr>
        <w:pStyle w:val="Akapitzlist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OGÓLNE PROCEDURY</w:t>
      </w:r>
    </w:p>
    <w:p w:rsidR="004E6B95" w:rsidRDefault="004E6B95" w:rsidP="004E6B95">
      <w:pPr>
        <w:pStyle w:val="Akapitzlist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E6B95" w:rsidRDefault="004E6B95" w:rsidP="004E6B9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Student, którego dotyczy procedura pobiera z dziekanatu lub ze strony internetowej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WNH</w:t>
      </w:r>
      <w:r w:rsidR="00FC44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04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(z zakładki – </w:t>
      </w:r>
      <w:r>
        <w:rPr>
          <w:rFonts w:ascii="Times New Roman" w:hAnsi="Times New Roman" w:cs="Times New Roman"/>
          <w:i/>
          <w:sz w:val="24"/>
          <w:szCs w:val="24"/>
        </w:rPr>
        <w:t>Różnice programowe</w:t>
      </w:r>
      <w:r>
        <w:rPr>
          <w:rFonts w:ascii="Times New Roman" w:hAnsi="Times New Roman" w:cs="Times New Roman"/>
          <w:sz w:val="24"/>
          <w:szCs w:val="24"/>
        </w:rPr>
        <w:t>) druk podania adresowany do dziekana, w którym formułuje prośbę o wyznaczenie różnic programowych.</w:t>
      </w:r>
    </w:p>
    <w:p w:rsidR="004E6B95" w:rsidRDefault="004E6B95" w:rsidP="004E6B9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nie później niż 30 dni po rozpoczęciu roku akademickiego lub semestru student składa podanie</w:t>
      </w:r>
      <w:r w:rsidR="00AD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dziekanacie. </w:t>
      </w:r>
    </w:p>
    <w:p w:rsidR="004E6B95" w:rsidRDefault="003313D6" w:rsidP="004E6B9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uzyskaniu zgody </w:t>
      </w:r>
      <w:r w:rsidRPr="00AD4694">
        <w:rPr>
          <w:rFonts w:ascii="Times New Roman" w:hAnsi="Times New Roman" w:cs="Times New Roman"/>
          <w:sz w:val="24"/>
          <w:szCs w:val="24"/>
        </w:rPr>
        <w:t>D</w:t>
      </w:r>
      <w:r w:rsidR="004E6B95" w:rsidRPr="00AD4694">
        <w:rPr>
          <w:rFonts w:ascii="Times New Roman" w:hAnsi="Times New Roman" w:cs="Times New Roman"/>
          <w:sz w:val="24"/>
          <w:szCs w:val="24"/>
        </w:rPr>
        <w:t xml:space="preserve">ziekana </w:t>
      </w:r>
      <w:r w:rsidR="004E6B95">
        <w:rPr>
          <w:rFonts w:ascii="Times New Roman" w:hAnsi="Times New Roman" w:cs="Times New Roman"/>
          <w:sz w:val="24"/>
          <w:szCs w:val="24"/>
        </w:rPr>
        <w:t xml:space="preserve">na realizację różnic programowych, pracownik dziekanatu przekazuje studentowi </w:t>
      </w:r>
      <w:r w:rsidR="004E6B95">
        <w:rPr>
          <w:rFonts w:ascii="Times New Roman" w:hAnsi="Times New Roman" w:cs="Times New Roman"/>
          <w:i/>
          <w:sz w:val="24"/>
          <w:szCs w:val="24"/>
        </w:rPr>
        <w:t>Załącznik do wniosku o wyznaczenie różnic programowych</w:t>
      </w:r>
      <w:r w:rsidR="004E6B95">
        <w:rPr>
          <w:rFonts w:ascii="Times New Roman" w:hAnsi="Times New Roman" w:cs="Times New Roman"/>
          <w:sz w:val="24"/>
          <w:szCs w:val="24"/>
        </w:rPr>
        <w:t xml:space="preserve"> oraz kieruje go do właściwego koordynatora specjalności ds. różnic programowych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6B95" w:rsidRDefault="004E6B95" w:rsidP="004E6B9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wraz z załącznikiem udaje się do koordynatora specjalności ds. różnic programowych z prośbą o ustalenie różnic. Wykaz koordynatorów znajduje się na stronie internetowej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WNH</w:t>
      </w:r>
      <w:r w:rsidR="00FC44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zakładce – </w:t>
      </w:r>
      <w:r>
        <w:rPr>
          <w:rFonts w:ascii="Times New Roman" w:hAnsi="Times New Roman" w:cs="Times New Roman"/>
          <w:i/>
          <w:sz w:val="24"/>
          <w:szCs w:val="24"/>
        </w:rPr>
        <w:t>Różnice programowe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B95" w:rsidRDefault="004E6B95" w:rsidP="004E6B9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Koordynator ds. różnic danego kierunki i/lub specjalności określa niezwłocznie</w:t>
      </w:r>
      <w:r w:rsidR="00AD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wymagane przedmioty,</w:t>
      </w:r>
      <w:r w:rsidR="00AD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liczbę punktów ECTS, formę zaliczenia  i kieruje Studenta do osób prowadzących przedmioty.</w:t>
      </w:r>
    </w:p>
    <w:p w:rsidR="004E6B95" w:rsidRDefault="004E6B95" w:rsidP="004E6B9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prowadzący zajęcia, wskazany przez w/w koordynatora do zaliczania różnic programowych,  określa w </w:t>
      </w:r>
      <w:r>
        <w:rPr>
          <w:rFonts w:ascii="Times New Roman" w:hAnsi="Times New Roman" w:cs="Times New Roman"/>
          <w:i/>
          <w:sz w:val="24"/>
          <w:szCs w:val="24"/>
        </w:rPr>
        <w:t>Załączniku do wniosku o wyznaczenie różnic programowych</w:t>
      </w:r>
      <w:r>
        <w:rPr>
          <w:rFonts w:ascii="Times New Roman" w:hAnsi="Times New Roman" w:cs="Times New Roman"/>
          <w:sz w:val="24"/>
          <w:szCs w:val="24"/>
        </w:rPr>
        <w:t>, formę zajęć, zakres materiału i termin zaliczenia, oraz sposób osiągania efektów kształcenia zapisanych w sylabusie przedmiotu.</w:t>
      </w:r>
    </w:p>
    <w:p w:rsidR="004E6B95" w:rsidRDefault="004E6B95" w:rsidP="004E6B9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Wypełniony przez prowadzących zajęcia </w:t>
      </w:r>
      <w:r>
        <w:rPr>
          <w:rFonts w:ascii="Times New Roman" w:hAnsi="Times New Roman" w:cs="Times New Roman"/>
          <w:i/>
          <w:sz w:val="24"/>
          <w:szCs w:val="24"/>
        </w:rPr>
        <w:t>Załącznik do wniosku o wyznaczenie różnic programowych</w:t>
      </w:r>
      <w:r>
        <w:rPr>
          <w:rFonts w:ascii="Times New Roman" w:hAnsi="Times New Roman" w:cs="Times New Roman"/>
          <w:sz w:val="24"/>
          <w:szCs w:val="24"/>
        </w:rPr>
        <w:t xml:space="preserve"> Student składa w Dziekanacie. </w:t>
      </w:r>
    </w:p>
    <w:p w:rsidR="004E6B95" w:rsidRDefault="004E6B95" w:rsidP="004E6B9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analizie treści </w:t>
      </w:r>
      <w:r>
        <w:rPr>
          <w:rFonts w:ascii="Times New Roman" w:hAnsi="Times New Roman" w:cs="Times New Roman"/>
          <w:i/>
          <w:sz w:val="24"/>
          <w:szCs w:val="24"/>
        </w:rPr>
        <w:t>Załącznika do wniosku o wyznaczenie różnic programowych</w:t>
      </w:r>
      <w:r w:rsidR="00AD469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Dziekan podejmuje decyzję dotyczącą różnic programowych, które należy zaliczyć.</w:t>
      </w:r>
    </w:p>
    <w:p w:rsidR="004E6B95" w:rsidRDefault="004E6B95" w:rsidP="004E6B9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jest zobowiązany do zrealizowania różnic programowych:</w:t>
      </w:r>
    </w:p>
    <w:p w:rsidR="004E6B95" w:rsidRDefault="004E6B95" w:rsidP="004E6B9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studiach pierwszego stopnia do końca 5 semestru studiów,</w:t>
      </w:r>
    </w:p>
    <w:p w:rsidR="004E6B95" w:rsidRDefault="004E6B95" w:rsidP="004E6B9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studiach drugiego stopnia do końca 3 semestru studiów .</w:t>
      </w:r>
    </w:p>
    <w:p w:rsidR="004E6B95" w:rsidRDefault="004E6B95" w:rsidP="003313D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szczególnie uzasadnionych przypadkach, na pisemny wniosek Studenta, Dziekan może przedłużyć wyznaczony termin. </w:t>
      </w:r>
    </w:p>
    <w:p w:rsidR="004E6B95" w:rsidRDefault="004E6B95" w:rsidP="004E6B95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Brak wywiązania się z wyznaczonych zobowiązań w określonym terminie skutkuje niezaliczeniem roku studió</w:t>
      </w:r>
      <w:r>
        <w:t>w.</w:t>
      </w:r>
    </w:p>
    <w:p w:rsidR="004E6B95" w:rsidRDefault="004E6B95" w:rsidP="004E6B95">
      <w:pPr>
        <w:spacing w:after="0" w:line="360" w:lineRule="auto"/>
        <w:jc w:val="both"/>
      </w:pPr>
    </w:p>
    <w:p w:rsidR="004E6B95" w:rsidRDefault="004E6B95" w:rsidP="004E6B95">
      <w:pPr>
        <w:pStyle w:val="Akapitzlist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SZCZEGÓŁOWE PROCEDURY</w:t>
      </w:r>
    </w:p>
    <w:p w:rsidR="004E6B95" w:rsidRDefault="004E6B95" w:rsidP="004E6B95">
      <w:pPr>
        <w:pStyle w:val="Akapitzlist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E6B95" w:rsidRDefault="004E6B95" w:rsidP="004E6B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różnic programowych odbywa się poprzez porównanie programów kształcenia – zrealizowanego dotychczas przez Studenta i aktualnie obowiązującego studentów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WNH</w:t>
      </w:r>
      <w:r w:rsidR="00FC44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. Różnice wynikające z programów kształcenia są określane w </w:t>
      </w:r>
      <w:r>
        <w:rPr>
          <w:rFonts w:ascii="Times New Roman" w:hAnsi="Times New Roman" w:cs="Times New Roman"/>
          <w:i/>
          <w:sz w:val="24"/>
          <w:szCs w:val="24"/>
        </w:rPr>
        <w:t>Karcie różnic programowych</w:t>
      </w:r>
      <w:r>
        <w:rPr>
          <w:rFonts w:ascii="Times New Roman" w:hAnsi="Times New Roman" w:cs="Times New Roman"/>
          <w:sz w:val="24"/>
          <w:szCs w:val="24"/>
        </w:rPr>
        <w:t xml:space="preserve">. Umieszczenie danego przedmiotu w </w:t>
      </w:r>
      <w:r>
        <w:rPr>
          <w:rFonts w:ascii="Times New Roman" w:hAnsi="Times New Roman" w:cs="Times New Roman"/>
          <w:i/>
          <w:sz w:val="24"/>
          <w:szCs w:val="24"/>
        </w:rPr>
        <w:t xml:space="preserve">Karcie różnic programowych </w:t>
      </w:r>
      <w:r>
        <w:rPr>
          <w:rFonts w:ascii="Times New Roman" w:hAnsi="Times New Roman" w:cs="Times New Roman"/>
          <w:sz w:val="24"/>
          <w:szCs w:val="24"/>
        </w:rPr>
        <w:t>skutkuje obowiązkiem jego zaliczenia.</w:t>
      </w:r>
    </w:p>
    <w:p w:rsidR="004E6B95" w:rsidRDefault="004E6B95" w:rsidP="004E6B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Różnice programowe na kierunku pedagogika na studiach drugiego stopnia mogą obejmować:</w:t>
      </w:r>
    </w:p>
    <w:p w:rsidR="004E6B95" w:rsidRDefault="004E6B95" w:rsidP="004E6B9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tzw. </w:t>
      </w:r>
      <w:r>
        <w:rPr>
          <w:rFonts w:ascii="Times New Roman" w:hAnsi="Times New Roman" w:cs="Times New Roman"/>
          <w:i/>
          <w:sz w:val="24"/>
          <w:szCs w:val="24"/>
        </w:rPr>
        <w:t>różnice programowe kierunkowe</w:t>
      </w:r>
      <w:r>
        <w:rPr>
          <w:rFonts w:ascii="Times New Roman" w:hAnsi="Times New Roman" w:cs="Times New Roman"/>
          <w:sz w:val="24"/>
          <w:szCs w:val="24"/>
        </w:rPr>
        <w:t xml:space="preserve"> umożliwiające osiągnięcie efektów kształcenia z zakresu Pedagogiki na poziomie studiów pierwszego stopnia</w:t>
      </w:r>
    </w:p>
    <w:p w:rsidR="004E6B95" w:rsidRDefault="004E6B95" w:rsidP="004E6B9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tzw. </w:t>
      </w:r>
      <w:r>
        <w:rPr>
          <w:rFonts w:ascii="Times New Roman" w:hAnsi="Times New Roman" w:cs="Times New Roman"/>
          <w:i/>
          <w:sz w:val="24"/>
          <w:szCs w:val="24"/>
        </w:rPr>
        <w:t>różnice programowe specjalnościowe</w:t>
      </w:r>
      <w:r>
        <w:rPr>
          <w:rFonts w:ascii="Times New Roman" w:hAnsi="Times New Roman" w:cs="Times New Roman"/>
          <w:sz w:val="24"/>
          <w:szCs w:val="24"/>
        </w:rPr>
        <w:t xml:space="preserve"> umożliwiające osiągnięcie efektów kształcenia z zakresu określonej specjalności na poziomie studiów pierwszego stopnia</w:t>
      </w:r>
    </w:p>
    <w:p w:rsidR="004E6B95" w:rsidRDefault="004E6B95" w:rsidP="004E6B9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praktykę zawodową .</w:t>
      </w:r>
    </w:p>
    <w:p w:rsidR="004E6B95" w:rsidRDefault="004E6B95" w:rsidP="004E6B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Szczegółowe rodzaje oraz wykaz różnic programowych na kierunku pedagogika na studiach drugiego stopnia prowadzonym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WNH</w:t>
      </w:r>
      <w:r w:rsidR="00FC44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określa Dziekan w drodze decyzji po zasięgnięciu opinii Rady Wydziału.</w:t>
      </w:r>
    </w:p>
    <w:p w:rsidR="004E6B95" w:rsidRDefault="004E6B95" w:rsidP="004E6B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B95" w:rsidRDefault="004E6B95" w:rsidP="004E6B95">
      <w:pPr>
        <w:pStyle w:val="Akapitzlist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Dokumentacja przedstawiana przez Studenta</w:t>
      </w:r>
    </w:p>
    <w:p w:rsidR="004E6B95" w:rsidRDefault="004E6B95" w:rsidP="004E6B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ustalenia w/w różnic jest dokumentacja przebiegu dotychczasowych studiów przedstawiona przez Studenta:</w:t>
      </w:r>
    </w:p>
    <w:p w:rsidR="004E6B95" w:rsidRDefault="004E6B95" w:rsidP="004E6B9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Student przenosi się z innej uczelni zobowiązany jest dostarczyć dokumentację osiągnięć studenta/kartę okresowych osiągnięć studenta, które uzyskał w toku dotychczasowej nauki; </w:t>
      </w:r>
    </w:p>
    <w:p w:rsidR="004E6B95" w:rsidRDefault="004E6B95" w:rsidP="004E6B9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Student przenosi się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WNH</w:t>
      </w:r>
      <w:r w:rsidR="00FC44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innego wydziału w PWSZ w Płocku zobowiązany jest dostarczyć dokumentację osiągnięć studenta/kartę okresowych osiągnięć studenta, które uzyskał w toku dotychczasowej nauki;</w:t>
      </w:r>
    </w:p>
    <w:p w:rsidR="004E6B95" w:rsidRDefault="004E6B95" w:rsidP="004E6B9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Student podejmuje studia drugiego stopnia na kierunku i/lub specjalności innej niż realizowali na studiach pierwszego stopnia zobowiązany jest dostarczyć kserokopię suplementu do dyplomu studiów  pierwszego stopnia.</w:t>
      </w:r>
    </w:p>
    <w:p w:rsidR="004E6B95" w:rsidRDefault="004E6B95" w:rsidP="004E6B9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B95" w:rsidRDefault="004E6B95" w:rsidP="004E6B95">
      <w:pPr>
        <w:pStyle w:val="Akapitzlist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Realizacja różnic programowych</w:t>
      </w:r>
    </w:p>
    <w:p w:rsidR="004E6B95" w:rsidRDefault="004E6B95" w:rsidP="004E6B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różnic programowych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WNH</w:t>
      </w:r>
      <w:r w:rsidR="00FC44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może obejmować obowiązek:</w:t>
      </w:r>
    </w:p>
    <w:p w:rsidR="004E6B95" w:rsidRDefault="004E6B95" w:rsidP="004E6B9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zaliczenia niezrealizowanych przedmiotów obligatoryjnych;</w:t>
      </w:r>
    </w:p>
    <w:p w:rsidR="004E6B95" w:rsidRDefault="004E6B95" w:rsidP="004E6B9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uzupełnienia treści kształcenia dotychczas zaliczonych przedmiotów obligatoryjnych;</w:t>
      </w:r>
    </w:p>
    <w:p w:rsidR="004E6B95" w:rsidRDefault="004E6B95" w:rsidP="004E6B9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realizacji bądź uzupełnienia o określoną liczbę godzin praktyk zawodowych;</w:t>
      </w:r>
    </w:p>
    <w:p w:rsidR="004E6B95" w:rsidRDefault="004E6B95" w:rsidP="004E6B9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uzupełnienia treści kształcenia określonych w programach studiów w ramach realizacji przedmiotów fakultatywnych;</w:t>
      </w:r>
    </w:p>
    <w:p w:rsidR="004E6B95" w:rsidRDefault="004E6B95" w:rsidP="004E6B9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zaliczenia niezrealizowanych przedmiotów specjalizacyjnych/kierunkowych bądź uzupełnienie treści kształcenia dotychczas zaliczonych przedmiotów specjalizacyjnych/kierunkowych.</w:t>
      </w:r>
    </w:p>
    <w:p w:rsidR="004E6B95" w:rsidRDefault="004E6B95" w:rsidP="004E6B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Uzupełnienie treści kształcenia poszczególnych przedmiotów może odbywać się poprzez ich ponowne zaliczenie w całości bądź w części. Decyzję w tej sprawie podejmuje nauczyciel prowadzący przedmiot w porozumieniu z koordynatorem kierunku i/lub specjalności ds. różnic programowych.</w:t>
      </w:r>
    </w:p>
    <w:p w:rsidR="004E6B95" w:rsidRDefault="004E6B95" w:rsidP="004E6B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Studenci studiów drugiego stopnia uzupełniający efekty kształcenia w wyniku podjęcia studiów na kierunki i/lub specjalności innej niż na studiach pierwszego </w:t>
      </w:r>
      <w:r>
        <w:rPr>
          <w:rFonts w:ascii="Times New Roman" w:hAnsi="Times New Roman" w:cs="Times New Roman"/>
          <w:sz w:val="24"/>
          <w:szCs w:val="24"/>
        </w:rPr>
        <w:lastRenderedPageBreak/>
        <w:t>stopnia  realizując różnice programowe muszą dokonać wyboru jednej z trzech następujących  możliwości form ich zaliczenia:</w:t>
      </w:r>
    </w:p>
    <w:p w:rsidR="004E6B95" w:rsidRDefault="004E6B95" w:rsidP="004E6B9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samodzielne studiowanie przedmiotu na podstawie zagadnień, literatury oraz przyjętych efektów kształcenia wskazanych </w:t>
      </w:r>
      <w:r w:rsidR="003313D6">
        <w:rPr>
          <w:rFonts w:ascii="Times New Roman" w:hAnsi="Times New Roman" w:cs="Times New Roman"/>
          <w:sz w:val="24"/>
          <w:szCs w:val="24"/>
        </w:rPr>
        <w:t>przez wykładowców oraz udział w </w:t>
      </w:r>
      <w:r>
        <w:rPr>
          <w:rFonts w:ascii="Times New Roman" w:hAnsi="Times New Roman" w:cs="Times New Roman"/>
          <w:sz w:val="24"/>
          <w:szCs w:val="24"/>
        </w:rPr>
        <w:t>bezpłatnych zajęciach konsultacyjnych z wykładowcami odbywającymi się min. 2 razy w semestrze z każdego przedmiotu;</w:t>
      </w:r>
    </w:p>
    <w:p w:rsidR="004E6B95" w:rsidRDefault="004E6B95" w:rsidP="004E6B9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bezpłatne zajęcia programowe z prz</w:t>
      </w:r>
      <w:r w:rsidR="003313D6">
        <w:rPr>
          <w:rFonts w:ascii="Times New Roman" w:hAnsi="Times New Roman" w:cs="Times New Roman"/>
          <w:sz w:val="24"/>
          <w:szCs w:val="24"/>
        </w:rPr>
        <w:t>edmiotów różnic programowych ze </w:t>
      </w:r>
      <w:r>
        <w:rPr>
          <w:rFonts w:ascii="Times New Roman" w:hAnsi="Times New Roman" w:cs="Times New Roman"/>
          <w:sz w:val="24"/>
          <w:szCs w:val="24"/>
        </w:rPr>
        <w:t>studentami studiów pierwszego stopnia;</w:t>
      </w:r>
    </w:p>
    <w:p w:rsidR="004E6B95" w:rsidRDefault="004E6B95" w:rsidP="004E6B9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odpłatne zajęcia programowe realizowane w wymiarze godzin nie mniej niż 60% godzin ujętych w planach studiów pierwszego stopnia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E6B95" w:rsidRDefault="004E6B95" w:rsidP="004E6B9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6B95" w:rsidRDefault="004E6B95" w:rsidP="004E6B95">
      <w:pPr>
        <w:pStyle w:val="Akapitzlist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Dokumentowanie realizacji i zaliczenia różnic programowych z przedmiotów</w:t>
      </w:r>
    </w:p>
    <w:p w:rsidR="004E6B95" w:rsidRDefault="004E6B95" w:rsidP="004E6B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prowadzący przedmiot i zaliczający go w ramach różnic programowych zobowiązani są realizować i rozliczać przedmiot zgodnie z sylabusem oraz wg obowiązujących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WNH</w:t>
      </w:r>
      <w:r w:rsidR="00FC44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procedur Wewnętrznego Systemu Zapewnienia Jakości Kształcenia.</w:t>
      </w:r>
    </w:p>
    <w:p w:rsidR="004E6B95" w:rsidRDefault="004E6B95" w:rsidP="004E6B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Zaliczenie różnic programowych z przedmiotu nauczyciel prowadzący przedmiot odnotowuje w </w:t>
      </w:r>
      <w:r>
        <w:rPr>
          <w:rFonts w:ascii="Times New Roman" w:hAnsi="Times New Roman" w:cs="Times New Roman"/>
          <w:i/>
          <w:sz w:val="24"/>
          <w:szCs w:val="24"/>
        </w:rPr>
        <w:t>Karcie różnic programowych</w:t>
      </w:r>
      <w:r>
        <w:rPr>
          <w:rFonts w:ascii="Times New Roman" w:hAnsi="Times New Roman" w:cs="Times New Roman"/>
          <w:sz w:val="24"/>
          <w:szCs w:val="24"/>
        </w:rPr>
        <w:t xml:space="preserve">, indeksie Studenta oraz </w:t>
      </w:r>
      <w:r>
        <w:rPr>
          <w:rFonts w:ascii="Times New Roman" w:hAnsi="Times New Roman" w:cs="Times New Roman"/>
          <w:i/>
          <w:sz w:val="24"/>
          <w:szCs w:val="24"/>
        </w:rPr>
        <w:t>Protokole zaliczeniowym różnic programowych.</w:t>
      </w:r>
    </w:p>
    <w:p w:rsidR="004E6B95" w:rsidRDefault="004E6B95" w:rsidP="004E6B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Studenta realizującego różnice programowe w zajęciach konsultacyjnych nauczyciel prowadzący przedmiot odnotowuje w </w:t>
      </w:r>
      <w:r>
        <w:rPr>
          <w:rFonts w:ascii="Times New Roman" w:hAnsi="Times New Roman" w:cs="Times New Roman"/>
          <w:i/>
          <w:sz w:val="24"/>
          <w:szCs w:val="24"/>
        </w:rPr>
        <w:t>Karcie konsultacji indywidualnych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6B95" w:rsidRDefault="004E6B95" w:rsidP="004E6B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Studenta realizującego różnice programowe w  bezpłatnych zajęciach programowych z przedmiotów różnic programowych ze studentami studiów pierwszego stopnia nauczyciel prowadzący przedmiot odnotowuje i dokumentuje na liście obecności w/w zajęć.</w:t>
      </w:r>
    </w:p>
    <w:p w:rsidR="004E6B95" w:rsidRDefault="004E6B95" w:rsidP="004E6B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Wzory dokumentów niezbędnych do przeprowadzenia procedury związanej z określaniem, realizacją i zaliczaniem różnic programowych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WNH</w:t>
      </w:r>
      <w:r w:rsidR="00FC443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określa  Dziekan w drodze decyzji.</w:t>
      </w:r>
    </w:p>
    <w:p w:rsidR="004E6B95" w:rsidRDefault="004E6B95" w:rsidP="004E6B95"/>
    <w:p w:rsidR="0079637B" w:rsidRDefault="0079637B"/>
    <w:sectPr w:rsidR="0079637B" w:rsidSect="00304E5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0C" w:rsidRDefault="0058300C" w:rsidP="004E6B95">
      <w:pPr>
        <w:spacing w:after="0" w:line="240" w:lineRule="auto"/>
      </w:pPr>
      <w:r>
        <w:separator/>
      </w:r>
    </w:p>
  </w:endnote>
  <w:endnote w:type="continuationSeparator" w:id="0">
    <w:p w:rsidR="0058300C" w:rsidRDefault="0058300C" w:rsidP="004E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0C" w:rsidRDefault="0058300C" w:rsidP="004E6B95">
      <w:pPr>
        <w:spacing w:after="0" w:line="240" w:lineRule="auto"/>
      </w:pPr>
      <w:r>
        <w:separator/>
      </w:r>
    </w:p>
  </w:footnote>
  <w:footnote w:type="continuationSeparator" w:id="0">
    <w:p w:rsidR="0058300C" w:rsidRDefault="0058300C" w:rsidP="004E6B95">
      <w:pPr>
        <w:spacing w:after="0" w:line="240" w:lineRule="auto"/>
      </w:pPr>
      <w:r>
        <w:continuationSeparator/>
      </w:r>
    </w:p>
  </w:footnote>
  <w:footnote w:id="1">
    <w:p w:rsidR="004E6B95" w:rsidRDefault="004E6B95" w:rsidP="004E6B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sz w:val="20"/>
          <w:szCs w:val="20"/>
        </w:rPr>
        <w:t>Procedura nie dotyczy studentów wracających z wymiany studenckiej w ramach programu Erasmus+</w:t>
      </w:r>
    </w:p>
    <w:p w:rsidR="004E6B95" w:rsidRDefault="004E6B95" w:rsidP="004E6B95">
      <w:pPr>
        <w:pStyle w:val="Tekstprzypisudolnego"/>
      </w:pPr>
    </w:p>
  </w:footnote>
  <w:footnote w:id="2">
    <w:p w:rsidR="004E6B95" w:rsidRDefault="004E6B95" w:rsidP="004E6B95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Wysokość opłaty określi stosowne Zarządzenie Rektora a ich uruchomienie i koszt uzależniony będzie od ilości studentów, którzy wybiorą tę formę zajęć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D17"/>
    <w:multiLevelType w:val="hybridMultilevel"/>
    <w:tmpl w:val="07BE5110"/>
    <w:lvl w:ilvl="0" w:tplc="B4C2E9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C7F39"/>
    <w:multiLevelType w:val="hybridMultilevel"/>
    <w:tmpl w:val="0860C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27F57"/>
    <w:multiLevelType w:val="hybridMultilevel"/>
    <w:tmpl w:val="EA0A0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E6C5D"/>
    <w:multiLevelType w:val="hybridMultilevel"/>
    <w:tmpl w:val="40B6E0C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D366B"/>
    <w:multiLevelType w:val="hybridMultilevel"/>
    <w:tmpl w:val="9FF60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616B46C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3A10C9"/>
    <w:multiLevelType w:val="hybridMultilevel"/>
    <w:tmpl w:val="502C04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5450FD"/>
    <w:multiLevelType w:val="hybridMultilevel"/>
    <w:tmpl w:val="8F427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047DD"/>
    <w:multiLevelType w:val="hybridMultilevel"/>
    <w:tmpl w:val="42FE6F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844A7"/>
    <w:multiLevelType w:val="hybridMultilevel"/>
    <w:tmpl w:val="01FC6A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3579D"/>
    <w:multiLevelType w:val="hybridMultilevel"/>
    <w:tmpl w:val="DF2C43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DF4140"/>
    <w:multiLevelType w:val="hybridMultilevel"/>
    <w:tmpl w:val="077C67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2E1200"/>
    <w:multiLevelType w:val="hybridMultilevel"/>
    <w:tmpl w:val="6CFC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6B95"/>
    <w:rsid w:val="00004487"/>
    <w:rsid w:val="0007085C"/>
    <w:rsid w:val="0019220B"/>
    <w:rsid w:val="00225E13"/>
    <w:rsid w:val="00244589"/>
    <w:rsid w:val="002B000A"/>
    <w:rsid w:val="00304E51"/>
    <w:rsid w:val="003313D6"/>
    <w:rsid w:val="003D1DDE"/>
    <w:rsid w:val="004B74E8"/>
    <w:rsid w:val="004D76DE"/>
    <w:rsid w:val="004E6B95"/>
    <w:rsid w:val="0058300C"/>
    <w:rsid w:val="0079637B"/>
    <w:rsid w:val="007C6766"/>
    <w:rsid w:val="008C224F"/>
    <w:rsid w:val="009B4A71"/>
    <w:rsid w:val="00AD4694"/>
    <w:rsid w:val="00C01557"/>
    <w:rsid w:val="00C61AE1"/>
    <w:rsid w:val="00CF0FED"/>
    <w:rsid w:val="00DF237E"/>
    <w:rsid w:val="00F125FF"/>
    <w:rsid w:val="00F968FC"/>
    <w:rsid w:val="00FC4434"/>
    <w:rsid w:val="00FD4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6B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6B9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E6B95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E6B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1308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Asia</cp:lastModifiedBy>
  <cp:revision>12</cp:revision>
  <cp:lastPrinted>2016-11-25T06:56:00Z</cp:lastPrinted>
  <dcterms:created xsi:type="dcterms:W3CDTF">2016-11-19T22:23:00Z</dcterms:created>
  <dcterms:modified xsi:type="dcterms:W3CDTF">2016-12-15T12:39:00Z</dcterms:modified>
</cp:coreProperties>
</file>