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22" w:rsidRPr="00325F16" w:rsidRDefault="00953222" w:rsidP="00953222">
      <w:pPr>
        <w:jc w:val="right"/>
        <w:rPr>
          <w:rFonts w:ascii="Sylfaen" w:hAnsi="Sylfaen"/>
        </w:rPr>
      </w:pPr>
      <w:r w:rsidRPr="00325F16">
        <w:rPr>
          <w:rFonts w:ascii="Sylfaen" w:hAnsi="Sylfaen"/>
        </w:rPr>
        <w:t>DA.MB.232.11.2020</w:t>
      </w:r>
    </w:p>
    <w:p w:rsidR="00953222" w:rsidRPr="00325F16" w:rsidRDefault="00953222" w:rsidP="00953222">
      <w:pPr>
        <w:jc w:val="center"/>
        <w:rPr>
          <w:rFonts w:ascii="Sylfaen" w:hAnsi="Sylfaen"/>
          <w:b/>
        </w:rPr>
      </w:pPr>
      <w:r w:rsidRPr="00325F16">
        <w:rPr>
          <w:rFonts w:ascii="Sylfaen" w:hAnsi="Sylfaen"/>
          <w:b/>
        </w:rPr>
        <w:t>DZIAŁ II SIWZ</w:t>
      </w:r>
    </w:p>
    <w:p w:rsidR="00105405" w:rsidRPr="00325F16" w:rsidRDefault="00953222" w:rsidP="00953222">
      <w:pPr>
        <w:jc w:val="center"/>
        <w:rPr>
          <w:rFonts w:ascii="Sylfaen" w:hAnsi="Sylfaen"/>
          <w:b/>
        </w:rPr>
      </w:pPr>
      <w:r w:rsidRPr="00325F16">
        <w:rPr>
          <w:rFonts w:ascii="Sylfaen" w:hAnsi="Sylfaen"/>
          <w:b/>
        </w:rPr>
        <w:t>Szczegółowy opis przedmiotu zamówienia</w:t>
      </w:r>
    </w:p>
    <w:p w:rsidR="00953222" w:rsidRPr="00325F16" w:rsidRDefault="00953222" w:rsidP="00953222">
      <w:pPr>
        <w:rPr>
          <w:rFonts w:ascii="Sylfaen" w:hAnsi="Sylfaen"/>
          <w:b/>
        </w:rPr>
      </w:pPr>
      <w:r w:rsidRPr="00325F16">
        <w:rPr>
          <w:rFonts w:ascii="Sylfaen" w:hAnsi="Sylfaen"/>
          <w:b/>
        </w:rPr>
        <w:t>Część 1:</w:t>
      </w:r>
    </w:p>
    <w:p w:rsidR="00953222" w:rsidRPr="00325F16" w:rsidRDefault="00953222" w:rsidP="00953222">
      <w:pPr>
        <w:rPr>
          <w:rFonts w:ascii="Sylfaen" w:hAnsi="Sylfaen"/>
          <w:b/>
        </w:rPr>
      </w:pPr>
      <w:r w:rsidRPr="00325F16">
        <w:rPr>
          <w:rFonts w:ascii="Sylfaen" w:hAnsi="Sylfaen"/>
          <w:b/>
        </w:rPr>
        <w:t>Kserokopiarka kolor</w:t>
      </w:r>
      <w:r w:rsidR="00561688">
        <w:rPr>
          <w:rFonts w:ascii="Sylfaen" w:hAnsi="Sylfaen"/>
          <w:b/>
        </w:rPr>
        <w:t xml:space="preserve"> – 1 sztuka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5"/>
        <w:gridCol w:w="4283"/>
      </w:tblGrid>
      <w:tr w:rsidR="00E055F3" w:rsidRPr="00325F16" w:rsidTr="00830943">
        <w:tc>
          <w:tcPr>
            <w:tcW w:w="4285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Prędkość</w:t>
            </w:r>
          </w:p>
        </w:tc>
        <w:tc>
          <w:tcPr>
            <w:tcW w:w="4283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Do 30 str./min.</w:t>
            </w:r>
          </w:p>
        </w:tc>
      </w:tr>
      <w:tr w:rsidR="00E055F3" w:rsidRPr="00325F16" w:rsidTr="00830943">
        <w:tc>
          <w:tcPr>
            <w:tcW w:w="4285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Miesięczna wydajność w  cyklu roboczym</w:t>
            </w:r>
          </w:p>
        </w:tc>
        <w:tc>
          <w:tcPr>
            <w:tcW w:w="4283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Do 129 000 stron</w:t>
            </w:r>
          </w:p>
        </w:tc>
      </w:tr>
      <w:tr w:rsidR="00E055F3" w:rsidRPr="00325F16" w:rsidTr="00830943">
        <w:tc>
          <w:tcPr>
            <w:tcW w:w="4285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Procesor/pamięć (standardowo)</w:t>
            </w:r>
          </w:p>
        </w:tc>
        <w:tc>
          <w:tcPr>
            <w:tcW w:w="4283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 xml:space="preserve">Dwurdzeniowy 1,05 </w:t>
            </w:r>
            <w:proofErr w:type="spellStart"/>
            <w:r w:rsidRPr="00325F16">
              <w:rPr>
                <w:rFonts w:ascii="Sylfaen" w:hAnsi="Sylfaen"/>
              </w:rPr>
              <w:t>GHz</w:t>
            </w:r>
            <w:proofErr w:type="spellEnd"/>
            <w:r w:rsidRPr="00325F16">
              <w:rPr>
                <w:rFonts w:ascii="Sylfaen" w:hAnsi="Sylfaen"/>
              </w:rPr>
              <w:t>/4 GB pamięci</w:t>
            </w:r>
          </w:p>
        </w:tc>
      </w:tr>
      <w:tr w:rsidR="00E055F3" w:rsidRPr="00325F16" w:rsidTr="00830943">
        <w:tc>
          <w:tcPr>
            <w:tcW w:w="4285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Druk</w:t>
            </w:r>
          </w:p>
        </w:tc>
        <w:tc>
          <w:tcPr>
            <w:tcW w:w="4283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Kolorowy</w:t>
            </w:r>
          </w:p>
        </w:tc>
      </w:tr>
      <w:tr w:rsidR="00E055F3" w:rsidRPr="001F3B8C" w:rsidTr="00830943">
        <w:tc>
          <w:tcPr>
            <w:tcW w:w="4285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Łączność</w:t>
            </w:r>
          </w:p>
        </w:tc>
        <w:tc>
          <w:tcPr>
            <w:tcW w:w="4283" w:type="dxa"/>
          </w:tcPr>
          <w:p w:rsidR="00E055F3" w:rsidRPr="00325F16" w:rsidRDefault="00E055F3" w:rsidP="00B97852">
            <w:pPr>
              <w:rPr>
                <w:rFonts w:ascii="Sylfaen" w:hAnsi="Sylfaen"/>
                <w:lang w:val="en-US"/>
              </w:rPr>
            </w:pPr>
            <w:r w:rsidRPr="00325F16">
              <w:rPr>
                <w:rFonts w:ascii="Sylfaen" w:hAnsi="Sylfaen"/>
                <w:lang w:val="en-US"/>
              </w:rPr>
              <w:t>Ethernet 10/100/1000 Base-T, High-Speed USB 3.0, Wi-Fi® i Wi-Fi Direct®</w:t>
            </w:r>
          </w:p>
        </w:tc>
      </w:tr>
      <w:tr w:rsidR="00E055F3" w:rsidRPr="00325F16" w:rsidTr="00830943">
        <w:tc>
          <w:tcPr>
            <w:tcW w:w="4285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Rozdzielczość</w:t>
            </w:r>
          </w:p>
        </w:tc>
        <w:tc>
          <w:tcPr>
            <w:tcW w:w="4283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 xml:space="preserve">Kopiowanie: do 600 x 600 </w:t>
            </w:r>
            <w:proofErr w:type="spellStart"/>
            <w:r w:rsidRPr="00325F16">
              <w:rPr>
                <w:rFonts w:ascii="Sylfaen" w:hAnsi="Sylfaen"/>
              </w:rPr>
              <w:t>dpi</w:t>
            </w:r>
            <w:proofErr w:type="spellEnd"/>
            <w:r w:rsidRPr="00325F16">
              <w:rPr>
                <w:rFonts w:ascii="Sylfaen" w:hAnsi="Sylfaen"/>
              </w:rPr>
              <w:t xml:space="preserve">; Drukowanie: Do 1200 x 2400 </w:t>
            </w:r>
            <w:proofErr w:type="spellStart"/>
            <w:r w:rsidRPr="00325F16">
              <w:rPr>
                <w:rFonts w:ascii="Sylfaen" w:hAnsi="Sylfaen"/>
              </w:rPr>
              <w:t>dpi</w:t>
            </w:r>
            <w:proofErr w:type="spellEnd"/>
          </w:p>
        </w:tc>
      </w:tr>
      <w:tr w:rsidR="00E055F3" w:rsidRPr="00325F16" w:rsidTr="00830943">
        <w:tc>
          <w:tcPr>
            <w:tcW w:w="4285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Czas wydrukowania pierwszej kopii (min.)</w:t>
            </w:r>
          </w:p>
        </w:tc>
        <w:tc>
          <w:tcPr>
            <w:tcW w:w="4283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Od 7,2 s w kolorze / 5,8 s w czerni</w:t>
            </w:r>
          </w:p>
        </w:tc>
      </w:tr>
      <w:tr w:rsidR="00E055F3" w:rsidRPr="00325F16" w:rsidTr="00830943">
        <w:tc>
          <w:tcPr>
            <w:tcW w:w="4285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Czas drukowania  pierwszej strony</w:t>
            </w:r>
          </w:p>
        </w:tc>
        <w:tc>
          <w:tcPr>
            <w:tcW w:w="4283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Od 7,3 s w kolorze / 5,6 s w czerni</w:t>
            </w:r>
          </w:p>
        </w:tc>
      </w:tr>
      <w:tr w:rsidR="00E055F3" w:rsidRPr="00325F16" w:rsidTr="00830943">
        <w:tc>
          <w:tcPr>
            <w:tcW w:w="4285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Dwustronny automatyczny podajnik dokumentów</w:t>
            </w:r>
          </w:p>
        </w:tc>
        <w:tc>
          <w:tcPr>
            <w:tcW w:w="4283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 xml:space="preserve">110 arkuszy: Prędkość: do 55 </w:t>
            </w:r>
            <w:proofErr w:type="spellStart"/>
            <w:r w:rsidRPr="00325F16">
              <w:rPr>
                <w:rFonts w:ascii="Sylfaen" w:hAnsi="Sylfaen"/>
              </w:rPr>
              <w:t>obr</w:t>
            </w:r>
            <w:proofErr w:type="spellEnd"/>
            <w:r w:rsidRPr="00325F16">
              <w:rPr>
                <w:rFonts w:ascii="Sylfaen" w:hAnsi="Sylfaen"/>
              </w:rPr>
              <w:t>./min; Rozmiary niestandardowe (dwustronnie): 125 x 110 mm do 297 x 431,8 mm; rozmiary niestandardowe (jednostronnie): 125 x 85 mm do 297 x 431,8 mm</w:t>
            </w:r>
          </w:p>
        </w:tc>
      </w:tr>
      <w:tr w:rsidR="00E055F3" w:rsidRPr="00325F16" w:rsidTr="00830943">
        <w:tc>
          <w:tcPr>
            <w:tcW w:w="4285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Taca boczna:</w:t>
            </w:r>
          </w:p>
        </w:tc>
        <w:tc>
          <w:tcPr>
            <w:tcW w:w="4283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100 arkuszy; rozmiary niestandardowe: 88,9 x 98,4 mm do 297 x 431,8 mm</w:t>
            </w:r>
          </w:p>
        </w:tc>
      </w:tr>
      <w:tr w:rsidR="00E055F3" w:rsidRPr="00325F16" w:rsidTr="00830943">
        <w:tc>
          <w:tcPr>
            <w:tcW w:w="4285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 xml:space="preserve">Taca 1: </w:t>
            </w:r>
          </w:p>
        </w:tc>
        <w:tc>
          <w:tcPr>
            <w:tcW w:w="4283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 xml:space="preserve">520 arkuszy rozmiary niestandardowe: 139,7 x 182 mm do 297 x 431,8 mm </w:t>
            </w:r>
          </w:p>
        </w:tc>
      </w:tr>
      <w:tr w:rsidR="00E055F3" w:rsidRPr="00325F16" w:rsidTr="00830943">
        <w:tc>
          <w:tcPr>
            <w:tcW w:w="4285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</w:p>
        </w:tc>
        <w:tc>
          <w:tcPr>
            <w:tcW w:w="4283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Odbiornik  środkowa na 500 arkuszy</w:t>
            </w:r>
          </w:p>
        </w:tc>
      </w:tr>
      <w:tr w:rsidR="00E055F3" w:rsidRPr="00325F16" w:rsidTr="00830943">
        <w:tc>
          <w:tcPr>
            <w:tcW w:w="4285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 xml:space="preserve">Jedna taca z podstawą: </w:t>
            </w:r>
          </w:p>
        </w:tc>
        <w:tc>
          <w:tcPr>
            <w:tcW w:w="4283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 xml:space="preserve">520 arkuszy rozmiary niestandardowe: 139,7 x 182 mm do 297 x 431,8 mm </w:t>
            </w:r>
          </w:p>
        </w:tc>
      </w:tr>
      <w:tr w:rsidR="00E055F3" w:rsidRPr="00325F16" w:rsidTr="00830943">
        <w:tc>
          <w:tcPr>
            <w:tcW w:w="4285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Taca kopert:</w:t>
            </w:r>
          </w:p>
        </w:tc>
        <w:tc>
          <w:tcPr>
            <w:tcW w:w="4283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 xml:space="preserve">do 60 kopert: koperty nr 10, </w:t>
            </w:r>
            <w:proofErr w:type="spellStart"/>
            <w:r w:rsidRPr="00325F16">
              <w:rPr>
                <w:rFonts w:ascii="Sylfaen" w:hAnsi="Sylfaen"/>
              </w:rPr>
              <w:t>Monarch</w:t>
            </w:r>
            <w:proofErr w:type="spellEnd"/>
            <w:r w:rsidRPr="00325F16">
              <w:rPr>
                <w:rFonts w:ascii="Sylfaen" w:hAnsi="Sylfaen"/>
              </w:rPr>
              <w:t>, DL, C5; rozmiary niestandardowe: 98 x 148 mm do 162 x 241 mm</w:t>
            </w:r>
          </w:p>
        </w:tc>
      </w:tr>
      <w:tr w:rsidR="00E055F3" w:rsidRPr="00325F16" w:rsidTr="00830943">
        <w:tc>
          <w:tcPr>
            <w:tcW w:w="4285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</w:p>
        </w:tc>
        <w:tc>
          <w:tcPr>
            <w:tcW w:w="4283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Dostęp za pośrednictwem komputera, urządzeni mobilnych</w:t>
            </w:r>
          </w:p>
        </w:tc>
      </w:tr>
      <w:tr w:rsidR="00E055F3" w:rsidRPr="00325F16" w:rsidTr="00830943">
        <w:tc>
          <w:tcPr>
            <w:tcW w:w="4285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</w:p>
        </w:tc>
        <w:tc>
          <w:tcPr>
            <w:tcW w:w="4283" w:type="dxa"/>
          </w:tcPr>
          <w:p w:rsidR="00E055F3" w:rsidRPr="00325F16" w:rsidRDefault="00E055F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 xml:space="preserve">Podgląd </w:t>
            </w:r>
            <w:proofErr w:type="spellStart"/>
            <w:r w:rsidRPr="00325F16">
              <w:rPr>
                <w:rFonts w:ascii="Sylfaen" w:hAnsi="Sylfaen"/>
              </w:rPr>
              <w:t>skanu</w:t>
            </w:r>
            <w:proofErr w:type="spellEnd"/>
            <w:r w:rsidRPr="00325F16">
              <w:rPr>
                <w:rFonts w:ascii="Sylfaen" w:hAnsi="Sylfaen"/>
              </w:rPr>
              <w:t>/faksu z możliwością powiększania, obracania i dodawania strony</w:t>
            </w:r>
          </w:p>
        </w:tc>
      </w:tr>
    </w:tbl>
    <w:p w:rsidR="00105405" w:rsidRPr="00325F16" w:rsidRDefault="00105405" w:rsidP="00B97852">
      <w:pPr>
        <w:rPr>
          <w:rFonts w:ascii="Sylfaen" w:hAnsi="Sylfaen"/>
        </w:rPr>
      </w:pPr>
    </w:p>
    <w:p w:rsidR="00953222" w:rsidRPr="00325F16" w:rsidRDefault="00953222" w:rsidP="00953222">
      <w:pPr>
        <w:jc w:val="both"/>
        <w:rPr>
          <w:rFonts w:ascii="Sylfaen" w:hAnsi="Sylfaen" w:cs="Arial"/>
        </w:rPr>
      </w:pPr>
      <w:r w:rsidRPr="00325F16">
        <w:rPr>
          <w:rFonts w:ascii="Sylfaen" w:hAnsi="Sylfaen" w:cs="Arial"/>
          <w:b/>
        </w:rPr>
        <w:t xml:space="preserve">GWARANCJA </w:t>
      </w:r>
      <w:r w:rsidRPr="00325F16">
        <w:rPr>
          <w:rFonts w:ascii="Sylfaen" w:hAnsi="Sylfaen" w:cs="Arial"/>
        </w:rPr>
        <w:t>co najmniej 12 miesięcy, przy czym gwarancja nie może być krótsza niż ta producenta.</w:t>
      </w:r>
    </w:p>
    <w:p w:rsidR="00105405" w:rsidRPr="00325F16" w:rsidRDefault="00105405" w:rsidP="00B97852">
      <w:pPr>
        <w:rPr>
          <w:rFonts w:ascii="Sylfaen" w:hAnsi="Sylfaen"/>
        </w:rPr>
      </w:pPr>
    </w:p>
    <w:p w:rsidR="00105405" w:rsidRPr="00325F16" w:rsidRDefault="00105405" w:rsidP="00B97852">
      <w:pPr>
        <w:rPr>
          <w:rFonts w:ascii="Sylfaen" w:hAnsi="Sylfaen"/>
        </w:rPr>
      </w:pPr>
    </w:p>
    <w:p w:rsidR="00B97852" w:rsidRPr="00325F16" w:rsidRDefault="00B97852" w:rsidP="00B97852">
      <w:pPr>
        <w:rPr>
          <w:rFonts w:ascii="Sylfaen" w:hAnsi="Sylfaen"/>
        </w:rPr>
      </w:pPr>
    </w:p>
    <w:p w:rsidR="00953222" w:rsidRPr="00325F16" w:rsidRDefault="00953222" w:rsidP="00B97852">
      <w:pPr>
        <w:rPr>
          <w:rFonts w:ascii="Sylfaen" w:hAnsi="Sylfaen"/>
          <w:b/>
        </w:rPr>
      </w:pPr>
      <w:r w:rsidRPr="00325F16">
        <w:rPr>
          <w:rFonts w:ascii="Sylfaen" w:hAnsi="Sylfaen"/>
          <w:b/>
        </w:rPr>
        <w:lastRenderedPageBreak/>
        <w:t xml:space="preserve">Część 2 </w:t>
      </w:r>
    </w:p>
    <w:p w:rsidR="00105405" w:rsidRPr="00325F16" w:rsidRDefault="00105405" w:rsidP="00B97852">
      <w:pPr>
        <w:rPr>
          <w:rFonts w:ascii="Sylfaen" w:hAnsi="Sylfaen"/>
          <w:b/>
        </w:rPr>
      </w:pPr>
      <w:r w:rsidRPr="00325F16">
        <w:rPr>
          <w:rFonts w:ascii="Sylfaen" w:hAnsi="Sylfaen"/>
          <w:b/>
        </w:rPr>
        <w:t>Kserokopiarka mono</w:t>
      </w:r>
      <w:r w:rsidR="00720B27" w:rsidRPr="00325F16">
        <w:rPr>
          <w:rFonts w:ascii="Sylfaen" w:hAnsi="Sylfaen"/>
          <w:b/>
        </w:rPr>
        <w:t xml:space="preserve">    -   3 sztuki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5"/>
        <w:gridCol w:w="4283"/>
      </w:tblGrid>
      <w:tr w:rsidR="00105405" w:rsidRPr="00325F16" w:rsidTr="00105405">
        <w:tc>
          <w:tcPr>
            <w:tcW w:w="4285" w:type="dxa"/>
          </w:tcPr>
          <w:p w:rsidR="00105405" w:rsidRPr="00325F16" w:rsidRDefault="00105405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Prędkość</w:t>
            </w:r>
          </w:p>
        </w:tc>
        <w:tc>
          <w:tcPr>
            <w:tcW w:w="4283" w:type="dxa"/>
          </w:tcPr>
          <w:p w:rsidR="00105405" w:rsidRPr="00325F16" w:rsidRDefault="00105405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Do 30 str./min.</w:t>
            </w:r>
          </w:p>
        </w:tc>
      </w:tr>
      <w:tr w:rsidR="00105405" w:rsidRPr="00325F16" w:rsidTr="00105405">
        <w:tc>
          <w:tcPr>
            <w:tcW w:w="4285" w:type="dxa"/>
          </w:tcPr>
          <w:p w:rsidR="00105405" w:rsidRPr="00325F16" w:rsidRDefault="00105405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Miesięczna wydajność w  cyklu roboczym</w:t>
            </w:r>
          </w:p>
        </w:tc>
        <w:tc>
          <w:tcPr>
            <w:tcW w:w="4283" w:type="dxa"/>
          </w:tcPr>
          <w:p w:rsidR="00105405" w:rsidRPr="00325F16" w:rsidRDefault="00105405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Do 129 000 stron</w:t>
            </w:r>
          </w:p>
        </w:tc>
      </w:tr>
      <w:tr w:rsidR="00105405" w:rsidRPr="00325F16" w:rsidTr="00105405">
        <w:tc>
          <w:tcPr>
            <w:tcW w:w="4285" w:type="dxa"/>
          </w:tcPr>
          <w:p w:rsidR="00105405" w:rsidRPr="00325F16" w:rsidRDefault="00105405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Procesor/pamięć (standardowo)</w:t>
            </w:r>
          </w:p>
        </w:tc>
        <w:tc>
          <w:tcPr>
            <w:tcW w:w="4283" w:type="dxa"/>
          </w:tcPr>
          <w:p w:rsidR="00105405" w:rsidRPr="00325F16" w:rsidRDefault="00105405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 xml:space="preserve">Dwurdzeniowy 1,05 </w:t>
            </w:r>
            <w:proofErr w:type="spellStart"/>
            <w:r w:rsidRPr="00325F16">
              <w:rPr>
                <w:rFonts w:ascii="Sylfaen" w:hAnsi="Sylfaen"/>
              </w:rPr>
              <w:t>GHz</w:t>
            </w:r>
            <w:proofErr w:type="spellEnd"/>
            <w:r w:rsidRPr="00325F16">
              <w:rPr>
                <w:rFonts w:ascii="Sylfaen" w:hAnsi="Sylfaen"/>
              </w:rPr>
              <w:t>/2 GB pamięci</w:t>
            </w:r>
          </w:p>
        </w:tc>
      </w:tr>
      <w:tr w:rsidR="00105405" w:rsidRPr="00325F16" w:rsidTr="00105405">
        <w:tc>
          <w:tcPr>
            <w:tcW w:w="4285" w:type="dxa"/>
          </w:tcPr>
          <w:p w:rsidR="00105405" w:rsidRPr="00325F16" w:rsidRDefault="009341D2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Druk</w:t>
            </w:r>
          </w:p>
        </w:tc>
        <w:tc>
          <w:tcPr>
            <w:tcW w:w="4283" w:type="dxa"/>
          </w:tcPr>
          <w:p w:rsidR="00105405" w:rsidRPr="00325F16" w:rsidRDefault="009341D2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 xml:space="preserve">Tylko </w:t>
            </w:r>
            <w:r w:rsidR="00483EFE" w:rsidRPr="00325F16">
              <w:rPr>
                <w:rFonts w:ascii="Sylfaen" w:hAnsi="Sylfaen"/>
              </w:rPr>
              <w:t>Mono</w:t>
            </w:r>
          </w:p>
        </w:tc>
      </w:tr>
      <w:tr w:rsidR="00105405" w:rsidRPr="001F3B8C" w:rsidTr="00105405">
        <w:tc>
          <w:tcPr>
            <w:tcW w:w="4285" w:type="dxa"/>
          </w:tcPr>
          <w:p w:rsidR="00105405" w:rsidRPr="00325F16" w:rsidRDefault="00105405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Łączność</w:t>
            </w:r>
          </w:p>
        </w:tc>
        <w:tc>
          <w:tcPr>
            <w:tcW w:w="4283" w:type="dxa"/>
          </w:tcPr>
          <w:p w:rsidR="00105405" w:rsidRPr="00325F16" w:rsidRDefault="00105405" w:rsidP="00B97852">
            <w:pPr>
              <w:rPr>
                <w:rFonts w:ascii="Sylfaen" w:hAnsi="Sylfaen"/>
                <w:lang w:val="en-US"/>
              </w:rPr>
            </w:pPr>
            <w:r w:rsidRPr="00325F16">
              <w:rPr>
                <w:rFonts w:ascii="Sylfaen" w:hAnsi="Sylfaen"/>
                <w:lang w:val="en-US"/>
              </w:rPr>
              <w:t>Ethernet 10/100/1000 Base-T, High-Speed USB 3.0, Wi-Fi® i Wi-Fi Direct®</w:t>
            </w:r>
          </w:p>
        </w:tc>
      </w:tr>
      <w:tr w:rsidR="00105405" w:rsidRPr="00325F16" w:rsidTr="00105405">
        <w:tc>
          <w:tcPr>
            <w:tcW w:w="4285" w:type="dxa"/>
          </w:tcPr>
          <w:p w:rsidR="00105405" w:rsidRPr="00325F16" w:rsidRDefault="00105405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Rozdzielczość</w:t>
            </w:r>
          </w:p>
        </w:tc>
        <w:tc>
          <w:tcPr>
            <w:tcW w:w="4283" w:type="dxa"/>
          </w:tcPr>
          <w:p w:rsidR="00105405" w:rsidRPr="00325F16" w:rsidRDefault="00105405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 xml:space="preserve">Kopiowanie: do 600 x 600 </w:t>
            </w:r>
            <w:proofErr w:type="spellStart"/>
            <w:r w:rsidRPr="00325F16">
              <w:rPr>
                <w:rFonts w:ascii="Sylfaen" w:hAnsi="Sylfaen"/>
              </w:rPr>
              <w:t>dpi</w:t>
            </w:r>
            <w:proofErr w:type="spellEnd"/>
            <w:r w:rsidRPr="00325F16">
              <w:rPr>
                <w:rFonts w:ascii="Sylfaen" w:hAnsi="Sylfaen"/>
              </w:rPr>
              <w:t xml:space="preserve">; Drukowanie: do 1200 x 1200 </w:t>
            </w:r>
            <w:proofErr w:type="spellStart"/>
            <w:r w:rsidRPr="00325F16">
              <w:rPr>
                <w:rFonts w:ascii="Sylfaen" w:hAnsi="Sylfaen"/>
              </w:rPr>
              <w:t>dpi</w:t>
            </w:r>
            <w:proofErr w:type="spellEnd"/>
          </w:p>
        </w:tc>
      </w:tr>
      <w:tr w:rsidR="00105405" w:rsidRPr="00325F16" w:rsidTr="00105405">
        <w:tc>
          <w:tcPr>
            <w:tcW w:w="4285" w:type="dxa"/>
          </w:tcPr>
          <w:p w:rsidR="00105405" w:rsidRPr="00325F16" w:rsidRDefault="00105405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Czas wydrukowania pierwszej kopii (min.)</w:t>
            </w:r>
          </w:p>
        </w:tc>
        <w:tc>
          <w:tcPr>
            <w:tcW w:w="4283" w:type="dxa"/>
          </w:tcPr>
          <w:p w:rsidR="00105405" w:rsidRPr="00325F16" w:rsidRDefault="00105405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Tylko 5,4 sekundy</w:t>
            </w:r>
          </w:p>
        </w:tc>
      </w:tr>
      <w:tr w:rsidR="00105405" w:rsidRPr="00325F16" w:rsidTr="00105405">
        <w:tc>
          <w:tcPr>
            <w:tcW w:w="4285" w:type="dxa"/>
          </w:tcPr>
          <w:p w:rsidR="00105405" w:rsidRPr="00325F16" w:rsidRDefault="00105405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Czas drukowania  pierwszej strony</w:t>
            </w:r>
          </w:p>
        </w:tc>
        <w:tc>
          <w:tcPr>
            <w:tcW w:w="4283" w:type="dxa"/>
          </w:tcPr>
          <w:p w:rsidR="00105405" w:rsidRPr="00325F16" w:rsidRDefault="00105405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Tylko 9,1 sekundy</w:t>
            </w:r>
          </w:p>
        </w:tc>
      </w:tr>
      <w:tr w:rsidR="00105405" w:rsidRPr="00325F16" w:rsidTr="00105405">
        <w:tc>
          <w:tcPr>
            <w:tcW w:w="4285" w:type="dxa"/>
          </w:tcPr>
          <w:p w:rsidR="00105405" w:rsidRPr="00325F16" w:rsidRDefault="00105405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Dwustronny automatyczny podajnik dokumentów</w:t>
            </w:r>
          </w:p>
        </w:tc>
        <w:tc>
          <w:tcPr>
            <w:tcW w:w="4283" w:type="dxa"/>
          </w:tcPr>
          <w:p w:rsidR="00105405" w:rsidRPr="00325F16" w:rsidRDefault="00105405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110 arkuszy: rozmiary standardowe: A5 to A3; rozmiary niestandardowe (dwustronnie):  125 x 110 mm do 297 x 431,8 mm; rozmiary niestandardowe (jednostronnie): 125 x 85 mm do 297 x 431,8 mm</w:t>
            </w:r>
          </w:p>
        </w:tc>
      </w:tr>
      <w:tr w:rsidR="00105405" w:rsidRPr="00325F16" w:rsidTr="00105405">
        <w:tc>
          <w:tcPr>
            <w:tcW w:w="4285" w:type="dxa"/>
          </w:tcPr>
          <w:p w:rsidR="00105405" w:rsidRPr="00325F16" w:rsidRDefault="00105405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Taca boczna:</w:t>
            </w:r>
          </w:p>
        </w:tc>
        <w:tc>
          <w:tcPr>
            <w:tcW w:w="4283" w:type="dxa"/>
          </w:tcPr>
          <w:p w:rsidR="00105405" w:rsidRPr="00325F16" w:rsidRDefault="00105405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100 arkuszy; rozmiary niestandardowe: 88,9 x 98,4 mm do 297 x 431,8 mm</w:t>
            </w:r>
          </w:p>
        </w:tc>
      </w:tr>
      <w:tr w:rsidR="00105405" w:rsidRPr="00325F16" w:rsidTr="00105405">
        <w:tc>
          <w:tcPr>
            <w:tcW w:w="4285" w:type="dxa"/>
          </w:tcPr>
          <w:p w:rsidR="00105405" w:rsidRPr="00325F16" w:rsidRDefault="00105405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 xml:space="preserve">Taca 1: </w:t>
            </w:r>
          </w:p>
        </w:tc>
        <w:tc>
          <w:tcPr>
            <w:tcW w:w="4283" w:type="dxa"/>
          </w:tcPr>
          <w:p w:rsidR="00105405" w:rsidRPr="00325F16" w:rsidRDefault="00105405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 xml:space="preserve">520 arkuszy rozmiary niestandardowe: 139,7 x 182 mm do 297 x 431,8 mm </w:t>
            </w:r>
          </w:p>
        </w:tc>
      </w:tr>
      <w:tr w:rsidR="00105405" w:rsidRPr="00325F16" w:rsidTr="00105405">
        <w:tc>
          <w:tcPr>
            <w:tcW w:w="4285" w:type="dxa"/>
          </w:tcPr>
          <w:p w:rsidR="00105405" w:rsidRPr="00325F16" w:rsidRDefault="00105405" w:rsidP="00B97852">
            <w:pPr>
              <w:rPr>
                <w:rFonts w:ascii="Sylfaen" w:hAnsi="Sylfaen"/>
              </w:rPr>
            </w:pPr>
          </w:p>
        </w:tc>
        <w:tc>
          <w:tcPr>
            <w:tcW w:w="4283" w:type="dxa"/>
          </w:tcPr>
          <w:p w:rsidR="00105405" w:rsidRPr="00325F16" w:rsidRDefault="00155717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Taca środkowa na 500 arkuszy</w:t>
            </w:r>
          </w:p>
        </w:tc>
      </w:tr>
      <w:tr w:rsidR="00D51DF8" w:rsidRPr="00325F16" w:rsidTr="00105405">
        <w:tc>
          <w:tcPr>
            <w:tcW w:w="4285" w:type="dxa"/>
          </w:tcPr>
          <w:p w:rsidR="00D51DF8" w:rsidRPr="00325F16" w:rsidRDefault="00D51DF8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 xml:space="preserve">Jedna taca z podstawą: </w:t>
            </w:r>
          </w:p>
        </w:tc>
        <w:tc>
          <w:tcPr>
            <w:tcW w:w="4283" w:type="dxa"/>
          </w:tcPr>
          <w:p w:rsidR="00D51DF8" w:rsidRPr="00325F16" w:rsidRDefault="00D51DF8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 xml:space="preserve">520 arkuszy rozmiary niestandardowe: 139,7 x 182 mm do 297 x 431,8 mm </w:t>
            </w:r>
          </w:p>
        </w:tc>
      </w:tr>
      <w:tr w:rsidR="00105405" w:rsidRPr="00325F16" w:rsidTr="00105405">
        <w:tc>
          <w:tcPr>
            <w:tcW w:w="4285" w:type="dxa"/>
          </w:tcPr>
          <w:p w:rsidR="00105405" w:rsidRPr="00325F16" w:rsidRDefault="00D5377E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Taca kopert:</w:t>
            </w:r>
          </w:p>
        </w:tc>
        <w:tc>
          <w:tcPr>
            <w:tcW w:w="4283" w:type="dxa"/>
          </w:tcPr>
          <w:p w:rsidR="00105405" w:rsidRPr="00325F16" w:rsidRDefault="003B7323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 xml:space="preserve">do 60 kopert: koperty nr 10, </w:t>
            </w:r>
            <w:proofErr w:type="spellStart"/>
            <w:r w:rsidRPr="00325F16">
              <w:rPr>
                <w:rFonts w:ascii="Sylfaen" w:hAnsi="Sylfaen"/>
              </w:rPr>
              <w:t>Monarch</w:t>
            </w:r>
            <w:proofErr w:type="spellEnd"/>
            <w:r w:rsidRPr="00325F16">
              <w:rPr>
                <w:rFonts w:ascii="Sylfaen" w:hAnsi="Sylfaen"/>
              </w:rPr>
              <w:t>, DL, C5; rozmiary niestandardowe: 98 x 148 mm do 162 x 241 mm</w:t>
            </w:r>
          </w:p>
        </w:tc>
      </w:tr>
      <w:tr w:rsidR="00105405" w:rsidRPr="00325F16" w:rsidTr="00105405">
        <w:tc>
          <w:tcPr>
            <w:tcW w:w="4285" w:type="dxa"/>
          </w:tcPr>
          <w:p w:rsidR="00105405" w:rsidRPr="00325F16" w:rsidRDefault="00105405" w:rsidP="00B97852">
            <w:pPr>
              <w:rPr>
                <w:rFonts w:ascii="Sylfaen" w:hAnsi="Sylfaen"/>
              </w:rPr>
            </w:pPr>
          </w:p>
        </w:tc>
        <w:tc>
          <w:tcPr>
            <w:tcW w:w="4283" w:type="dxa"/>
          </w:tcPr>
          <w:p w:rsidR="00105405" w:rsidRPr="00325F16" w:rsidRDefault="00362955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Dostęp za pośrednictwem komputera, urządzeni mobilnych</w:t>
            </w:r>
          </w:p>
        </w:tc>
      </w:tr>
      <w:tr w:rsidR="00105405" w:rsidRPr="00325F16" w:rsidTr="00105405">
        <w:tc>
          <w:tcPr>
            <w:tcW w:w="4285" w:type="dxa"/>
          </w:tcPr>
          <w:p w:rsidR="00105405" w:rsidRPr="00325F16" w:rsidRDefault="00105405" w:rsidP="00B97852">
            <w:pPr>
              <w:rPr>
                <w:rFonts w:ascii="Sylfaen" w:hAnsi="Sylfaen"/>
              </w:rPr>
            </w:pPr>
          </w:p>
        </w:tc>
        <w:tc>
          <w:tcPr>
            <w:tcW w:w="4283" w:type="dxa"/>
          </w:tcPr>
          <w:p w:rsidR="00105405" w:rsidRPr="00325F16" w:rsidRDefault="00362955" w:rsidP="00B97852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 xml:space="preserve">Podgląd </w:t>
            </w:r>
            <w:proofErr w:type="spellStart"/>
            <w:r w:rsidRPr="00325F16">
              <w:rPr>
                <w:rFonts w:ascii="Sylfaen" w:hAnsi="Sylfaen"/>
              </w:rPr>
              <w:t>skanu</w:t>
            </w:r>
            <w:proofErr w:type="spellEnd"/>
            <w:r w:rsidRPr="00325F16">
              <w:rPr>
                <w:rFonts w:ascii="Sylfaen" w:hAnsi="Sylfaen"/>
              </w:rPr>
              <w:t>/faksu z możliwością powiększania, obracania i dodawania strony</w:t>
            </w:r>
          </w:p>
        </w:tc>
      </w:tr>
    </w:tbl>
    <w:p w:rsidR="00BB16C6" w:rsidRPr="00325F16" w:rsidRDefault="00BB16C6" w:rsidP="00953222">
      <w:pPr>
        <w:jc w:val="both"/>
        <w:rPr>
          <w:rFonts w:ascii="Sylfaen" w:hAnsi="Sylfaen"/>
        </w:rPr>
      </w:pPr>
    </w:p>
    <w:p w:rsidR="00BB16C6" w:rsidRPr="00325F16" w:rsidRDefault="00BB16C6" w:rsidP="00953222">
      <w:pPr>
        <w:jc w:val="both"/>
        <w:rPr>
          <w:rFonts w:ascii="Sylfaen" w:hAnsi="Sylfaen" w:cs="Arial"/>
        </w:rPr>
      </w:pPr>
      <w:r w:rsidRPr="00325F16">
        <w:rPr>
          <w:rFonts w:ascii="Sylfaen" w:hAnsi="Sylfaen" w:cs="Arial"/>
          <w:b/>
        </w:rPr>
        <w:t xml:space="preserve">GWARANCJA </w:t>
      </w:r>
      <w:r w:rsidRPr="00325F16">
        <w:rPr>
          <w:rFonts w:ascii="Sylfaen" w:hAnsi="Sylfaen" w:cs="Arial"/>
        </w:rPr>
        <w:t>co najmniej 12 miesięcy, przy czym gwarancja nie może być krótsza niż ta producenta.</w:t>
      </w:r>
    </w:p>
    <w:p w:rsidR="00BB16C6" w:rsidRPr="00325F16" w:rsidRDefault="00BB16C6" w:rsidP="00B97852">
      <w:pPr>
        <w:rPr>
          <w:rFonts w:ascii="Sylfaen" w:hAnsi="Sylfaen"/>
        </w:rPr>
      </w:pPr>
    </w:p>
    <w:p w:rsidR="00953222" w:rsidRPr="00325F16" w:rsidRDefault="00953222" w:rsidP="00B97852">
      <w:pPr>
        <w:rPr>
          <w:rFonts w:ascii="Sylfaen" w:hAnsi="Sylfaen"/>
        </w:rPr>
      </w:pPr>
    </w:p>
    <w:p w:rsidR="00953222" w:rsidRPr="00325F16" w:rsidRDefault="00953222" w:rsidP="00B97852">
      <w:pPr>
        <w:rPr>
          <w:rFonts w:ascii="Sylfaen" w:hAnsi="Sylfaen"/>
        </w:rPr>
      </w:pPr>
    </w:p>
    <w:p w:rsidR="00953222" w:rsidRDefault="00953222" w:rsidP="00B97852">
      <w:pPr>
        <w:rPr>
          <w:rFonts w:ascii="Sylfaen" w:hAnsi="Sylfaen"/>
        </w:rPr>
      </w:pPr>
    </w:p>
    <w:p w:rsidR="00325F16" w:rsidRPr="00325F16" w:rsidRDefault="00325F16" w:rsidP="00B97852">
      <w:pPr>
        <w:rPr>
          <w:rFonts w:ascii="Sylfaen" w:hAnsi="Sylfaen"/>
        </w:rPr>
      </w:pPr>
    </w:p>
    <w:p w:rsidR="00325F16" w:rsidRDefault="00325F16" w:rsidP="00B97852">
      <w:pPr>
        <w:rPr>
          <w:rFonts w:ascii="Sylfaen" w:hAnsi="Sylfaen"/>
          <w:b/>
        </w:rPr>
      </w:pPr>
    </w:p>
    <w:p w:rsidR="00953222" w:rsidRPr="00325F16" w:rsidRDefault="00953222" w:rsidP="00B97852">
      <w:pPr>
        <w:rPr>
          <w:rFonts w:ascii="Sylfaen" w:hAnsi="Sylfaen"/>
          <w:b/>
        </w:rPr>
      </w:pPr>
      <w:r w:rsidRPr="00325F16">
        <w:rPr>
          <w:rFonts w:ascii="Sylfaen" w:hAnsi="Sylfaen"/>
          <w:b/>
        </w:rPr>
        <w:t>Część 3</w:t>
      </w:r>
    </w:p>
    <w:p w:rsidR="00953222" w:rsidRPr="00325F16" w:rsidRDefault="00561688" w:rsidP="00953222">
      <w:pPr>
        <w:rPr>
          <w:rFonts w:ascii="Sylfaen" w:hAnsi="Sylfaen"/>
          <w:b/>
        </w:rPr>
      </w:pPr>
      <w:r>
        <w:rPr>
          <w:rFonts w:ascii="Sylfaen" w:hAnsi="Sylfaen"/>
          <w:b/>
        </w:rPr>
        <w:t>Drukarki</w:t>
      </w:r>
      <w:r w:rsidR="00953222" w:rsidRPr="00325F16">
        <w:rPr>
          <w:rFonts w:ascii="Sylfaen" w:hAnsi="Sylfaen"/>
          <w:b/>
        </w:rPr>
        <w:t xml:space="preserve"> do legitymacji –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53222" w:rsidRPr="00325F16" w:rsidTr="003B7C1E">
        <w:tc>
          <w:tcPr>
            <w:tcW w:w="4503" w:type="dxa"/>
          </w:tcPr>
          <w:p w:rsidR="00953222" w:rsidRPr="00325F16" w:rsidRDefault="00953222" w:rsidP="003B7C1E">
            <w:pPr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4709" w:type="dxa"/>
          </w:tcPr>
          <w:p w:rsidR="00953222" w:rsidRPr="00325F16" w:rsidRDefault="00953222" w:rsidP="003B7C1E">
            <w:pPr>
              <w:rPr>
                <w:rFonts w:ascii="Sylfaen" w:hAnsi="Sylfaen"/>
                <w:color w:val="000000" w:themeColor="text1"/>
              </w:rPr>
            </w:pPr>
          </w:p>
        </w:tc>
      </w:tr>
      <w:tr w:rsidR="00953222" w:rsidRPr="00325F16" w:rsidTr="003B7C1E">
        <w:tc>
          <w:tcPr>
            <w:tcW w:w="4503" w:type="dxa"/>
          </w:tcPr>
          <w:p w:rsidR="00953222" w:rsidRPr="00325F16" w:rsidRDefault="00953222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Koder</w:t>
            </w:r>
          </w:p>
        </w:tc>
        <w:tc>
          <w:tcPr>
            <w:tcW w:w="4709" w:type="dxa"/>
          </w:tcPr>
          <w:p w:rsidR="00953222" w:rsidRPr="00325F16" w:rsidRDefault="00953222" w:rsidP="003B7C1E">
            <w:pPr>
              <w:rPr>
                <w:rFonts w:ascii="Sylfaen" w:hAnsi="Sylfaen"/>
              </w:rPr>
            </w:pPr>
            <w:proofErr w:type="spellStart"/>
            <w:r w:rsidRPr="00325F16">
              <w:rPr>
                <w:rFonts w:ascii="Sylfaen" w:hAnsi="Sylfaen"/>
              </w:rPr>
              <w:t>Omnikey</w:t>
            </w:r>
            <w:proofErr w:type="spellEnd"/>
          </w:p>
          <w:p w:rsidR="00953222" w:rsidRPr="00325F16" w:rsidRDefault="00953222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 xml:space="preserve">5122 </w:t>
            </w:r>
            <w:proofErr w:type="spellStart"/>
            <w:r w:rsidRPr="00325F16">
              <w:rPr>
                <w:rFonts w:ascii="Sylfaen" w:hAnsi="Sylfaen"/>
              </w:rPr>
              <w:t>Smart&amp;Contactless</w:t>
            </w:r>
            <w:proofErr w:type="spellEnd"/>
            <w:r w:rsidRPr="00325F16">
              <w:rPr>
                <w:rFonts w:ascii="Sylfaen" w:hAnsi="Sylfaen"/>
              </w:rPr>
              <w:t>,</w:t>
            </w:r>
          </w:p>
        </w:tc>
      </w:tr>
      <w:tr w:rsidR="00953222" w:rsidRPr="00325F16" w:rsidTr="003B7C1E">
        <w:tc>
          <w:tcPr>
            <w:tcW w:w="4503" w:type="dxa"/>
          </w:tcPr>
          <w:p w:rsidR="00953222" w:rsidRPr="00325F16" w:rsidRDefault="00953222" w:rsidP="003B7C1E">
            <w:pPr>
              <w:rPr>
                <w:rFonts w:ascii="Sylfaen" w:hAnsi="Sylfaen" w:cs="Tahoma"/>
                <w:spacing w:val="4"/>
              </w:rPr>
            </w:pPr>
            <w:r w:rsidRPr="00325F16">
              <w:rPr>
                <w:rFonts w:ascii="Sylfaen" w:hAnsi="Sylfaen" w:cs="Tahoma"/>
                <w:spacing w:val="4"/>
                <w:bdr w:val="none" w:sz="0" w:space="0" w:color="auto" w:frame="1"/>
              </w:rPr>
              <w:t xml:space="preserve">Technologia nadruku: </w:t>
            </w:r>
          </w:p>
        </w:tc>
        <w:tc>
          <w:tcPr>
            <w:tcW w:w="4709" w:type="dxa"/>
          </w:tcPr>
          <w:p w:rsidR="00953222" w:rsidRPr="00325F16" w:rsidRDefault="00953222" w:rsidP="003B7C1E">
            <w:pPr>
              <w:rPr>
                <w:rFonts w:ascii="Sylfaen" w:hAnsi="Sylfaen"/>
              </w:rPr>
            </w:pPr>
            <w:proofErr w:type="spellStart"/>
            <w:r w:rsidRPr="00325F16">
              <w:rPr>
                <w:rFonts w:ascii="Sylfaen" w:hAnsi="Sylfaen" w:cs="Tahoma"/>
                <w:spacing w:val="4"/>
              </w:rPr>
              <w:t>Termosublimacja</w:t>
            </w:r>
            <w:proofErr w:type="spellEnd"/>
          </w:p>
        </w:tc>
      </w:tr>
      <w:tr w:rsidR="00953222" w:rsidRPr="00325F16" w:rsidTr="003B7C1E">
        <w:tc>
          <w:tcPr>
            <w:tcW w:w="4503" w:type="dxa"/>
          </w:tcPr>
          <w:p w:rsidR="00953222" w:rsidRPr="00325F16" w:rsidRDefault="00953222" w:rsidP="003B7C1E">
            <w:pPr>
              <w:rPr>
                <w:rFonts w:ascii="Sylfaen" w:hAnsi="Sylfaen" w:cs="Tahoma"/>
                <w:spacing w:val="4"/>
              </w:rPr>
            </w:pPr>
            <w:r w:rsidRPr="00325F16">
              <w:rPr>
                <w:rFonts w:ascii="Sylfaen" w:hAnsi="Sylfaen" w:cs="Tahoma"/>
                <w:spacing w:val="4"/>
                <w:bdr w:val="none" w:sz="0" w:space="0" w:color="auto" w:frame="1"/>
              </w:rPr>
              <w:t>Komunikacja: :</w:t>
            </w:r>
            <w:r w:rsidRPr="00325F16">
              <w:rPr>
                <w:rFonts w:ascii="Sylfaen" w:hAnsi="Sylfaen" w:cs="Tahoma"/>
                <w:spacing w:val="4"/>
              </w:rPr>
              <w:t> </w:t>
            </w:r>
          </w:p>
        </w:tc>
        <w:tc>
          <w:tcPr>
            <w:tcW w:w="4709" w:type="dxa"/>
          </w:tcPr>
          <w:p w:rsidR="00953222" w:rsidRPr="00325F16" w:rsidRDefault="00953222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 w:cs="Tahoma"/>
                <w:spacing w:val="4"/>
              </w:rPr>
              <w:t>USB i Ethernet</w:t>
            </w:r>
          </w:p>
        </w:tc>
      </w:tr>
      <w:tr w:rsidR="00953222" w:rsidRPr="00325F16" w:rsidTr="003B7C1E">
        <w:tc>
          <w:tcPr>
            <w:tcW w:w="4503" w:type="dxa"/>
          </w:tcPr>
          <w:p w:rsidR="00953222" w:rsidRPr="00325F16" w:rsidRDefault="00953222" w:rsidP="003B7C1E">
            <w:pPr>
              <w:rPr>
                <w:rFonts w:ascii="Sylfaen" w:hAnsi="Sylfaen" w:cs="Tahoma"/>
                <w:spacing w:val="4"/>
              </w:rPr>
            </w:pPr>
            <w:r w:rsidRPr="00325F16">
              <w:rPr>
                <w:rFonts w:ascii="Sylfaen" w:hAnsi="Sylfaen" w:cs="Tahoma"/>
                <w:spacing w:val="4"/>
                <w:bdr w:val="none" w:sz="0" w:space="0" w:color="auto" w:frame="1"/>
              </w:rPr>
              <w:t>Podajnik kart: :</w:t>
            </w:r>
            <w:r w:rsidRPr="00325F16">
              <w:rPr>
                <w:rFonts w:ascii="Sylfaen" w:hAnsi="Sylfaen" w:cs="Tahoma"/>
                <w:spacing w:val="4"/>
              </w:rPr>
              <w:t> </w:t>
            </w:r>
          </w:p>
        </w:tc>
        <w:tc>
          <w:tcPr>
            <w:tcW w:w="4709" w:type="dxa"/>
          </w:tcPr>
          <w:p w:rsidR="00953222" w:rsidRPr="00325F16" w:rsidRDefault="00953222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 w:cs="Tahoma"/>
                <w:spacing w:val="4"/>
              </w:rPr>
              <w:t>100szt</w:t>
            </w:r>
          </w:p>
        </w:tc>
      </w:tr>
      <w:tr w:rsidR="00953222" w:rsidRPr="00325F16" w:rsidTr="003B7C1E">
        <w:tc>
          <w:tcPr>
            <w:tcW w:w="4503" w:type="dxa"/>
          </w:tcPr>
          <w:p w:rsidR="00953222" w:rsidRPr="00325F16" w:rsidRDefault="00953222" w:rsidP="003B7C1E">
            <w:pPr>
              <w:rPr>
                <w:rFonts w:ascii="Sylfaen" w:hAnsi="Sylfaen" w:cs="Tahoma"/>
                <w:spacing w:val="4"/>
              </w:rPr>
            </w:pPr>
            <w:r w:rsidRPr="00325F16">
              <w:rPr>
                <w:rFonts w:ascii="Sylfaen" w:hAnsi="Sylfaen" w:cs="Tahoma"/>
                <w:spacing w:val="4"/>
                <w:bdr w:val="none" w:sz="0" w:space="0" w:color="auto" w:frame="1"/>
              </w:rPr>
              <w:t>Odbiornik kart: :</w:t>
            </w:r>
            <w:r w:rsidRPr="00325F16">
              <w:rPr>
                <w:rFonts w:ascii="Sylfaen" w:hAnsi="Sylfaen" w:cs="Tahoma"/>
                <w:spacing w:val="4"/>
              </w:rPr>
              <w:t> </w:t>
            </w:r>
          </w:p>
        </w:tc>
        <w:tc>
          <w:tcPr>
            <w:tcW w:w="4709" w:type="dxa"/>
          </w:tcPr>
          <w:p w:rsidR="00953222" w:rsidRPr="00325F16" w:rsidRDefault="00953222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 w:cs="Tahoma"/>
                <w:spacing w:val="4"/>
              </w:rPr>
              <w:t>100szt</w:t>
            </w:r>
          </w:p>
        </w:tc>
      </w:tr>
      <w:tr w:rsidR="00953222" w:rsidRPr="001F3B8C" w:rsidTr="003B7C1E">
        <w:tc>
          <w:tcPr>
            <w:tcW w:w="4503" w:type="dxa"/>
          </w:tcPr>
          <w:p w:rsidR="00953222" w:rsidRPr="00325F16" w:rsidRDefault="00953222" w:rsidP="003B7C1E">
            <w:pPr>
              <w:rPr>
                <w:rFonts w:ascii="Sylfaen" w:hAnsi="Sylfaen" w:cs="Tahoma"/>
                <w:spacing w:val="4"/>
              </w:rPr>
            </w:pPr>
            <w:r w:rsidRPr="00325F16">
              <w:rPr>
                <w:rFonts w:ascii="Sylfaen" w:hAnsi="Sylfaen" w:cs="Tahoma"/>
                <w:spacing w:val="4"/>
                <w:shd w:val="clear" w:color="auto" w:fill="F6F6F6"/>
              </w:rPr>
              <w:t>Typ obsługiwanych kart:</w:t>
            </w:r>
          </w:p>
        </w:tc>
        <w:tc>
          <w:tcPr>
            <w:tcW w:w="4709" w:type="dxa"/>
          </w:tcPr>
          <w:p w:rsidR="00953222" w:rsidRPr="00325F16" w:rsidRDefault="00953222" w:rsidP="003B7C1E">
            <w:pPr>
              <w:rPr>
                <w:rFonts w:ascii="Sylfaen" w:hAnsi="Sylfaen"/>
                <w:lang w:val="en-US"/>
              </w:rPr>
            </w:pPr>
            <w:r w:rsidRPr="00325F16">
              <w:rPr>
                <w:rFonts w:ascii="Sylfaen" w:hAnsi="Sylfaen" w:cs="Tahoma"/>
                <w:spacing w:val="4"/>
                <w:shd w:val="clear" w:color="auto" w:fill="F6F6F6"/>
                <w:lang w:val="en-US"/>
              </w:rPr>
              <w:t>CR80 - PVC, PET, ABS, Composite PVC</w:t>
            </w:r>
          </w:p>
        </w:tc>
      </w:tr>
      <w:tr w:rsidR="00953222" w:rsidRPr="00325F16" w:rsidTr="003B7C1E">
        <w:tc>
          <w:tcPr>
            <w:tcW w:w="4503" w:type="dxa"/>
          </w:tcPr>
          <w:p w:rsidR="00953222" w:rsidRPr="00325F16" w:rsidRDefault="00953222" w:rsidP="003B7C1E">
            <w:pPr>
              <w:rPr>
                <w:rFonts w:ascii="Sylfaen" w:hAnsi="Sylfaen" w:cs="Tahoma"/>
                <w:spacing w:val="4"/>
              </w:rPr>
            </w:pPr>
            <w:r w:rsidRPr="00325F16">
              <w:rPr>
                <w:rFonts w:ascii="Sylfaen" w:hAnsi="Sylfaen" w:cs="Tahoma"/>
                <w:spacing w:val="4"/>
                <w:bdr w:val="none" w:sz="0" w:space="0" w:color="auto" w:frame="1"/>
              </w:rPr>
              <w:t xml:space="preserve">Prędkość druku (kolor) : </w:t>
            </w:r>
          </w:p>
        </w:tc>
        <w:tc>
          <w:tcPr>
            <w:tcW w:w="4709" w:type="dxa"/>
          </w:tcPr>
          <w:p w:rsidR="00953222" w:rsidRPr="00325F16" w:rsidRDefault="00953222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 w:cs="Tahoma"/>
                <w:spacing w:val="4"/>
              </w:rPr>
              <w:t xml:space="preserve">140 kart/h dwustronnie, 225 kart </w:t>
            </w:r>
            <w:proofErr w:type="spellStart"/>
            <w:r w:rsidRPr="00325F16">
              <w:rPr>
                <w:rFonts w:ascii="Sylfaen" w:hAnsi="Sylfaen" w:cs="Tahoma"/>
                <w:spacing w:val="4"/>
              </w:rPr>
              <w:t>jedostronie</w:t>
            </w:r>
            <w:proofErr w:type="spellEnd"/>
          </w:p>
        </w:tc>
      </w:tr>
      <w:tr w:rsidR="00953222" w:rsidRPr="00325F16" w:rsidTr="003B7C1E">
        <w:tc>
          <w:tcPr>
            <w:tcW w:w="4503" w:type="dxa"/>
          </w:tcPr>
          <w:p w:rsidR="00953222" w:rsidRPr="00325F16" w:rsidRDefault="00953222" w:rsidP="003B7C1E">
            <w:pPr>
              <w:rPr>
                <w:rFonts w:ascii="Sylfaen" w:hAnsi="Sylfaen" w:cs="Tahoma"/>
                <w:spacing w:val="4"/>
              </w:rPr>
            </w:pPr>
            <w:r w:rsidRPr="00325F16">
              <w:rPr>
                <w:rFonts w:ascii="Sylfaen" w:hAnsi="Sylfaen" w:cs="Tahoma"/>
                <w:spacing w:val="4"/>
                <w:bdr w:val="none" w:sz="0" w:space="0" w:color="auto" w:frame="1"/>
              </w:rPr>
              <w:t>Prędkość druku (mono)</w:t>
            </w:r>
          </w:p>
        </w:tc>
        <w:tc>
          <w:tcPr>
            <w:tcW w:w="4709" w:type="dxa"/>
          </w:tcPr>
          <w:p w:rsidR="00953222" w:rsidRPr="00325F16" w:rsidRDefault="00953222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 w:cs="Tahoma"/>
                <w:spacing w:val="4"/>
              </w:rPr>
              <w:t> 600-850 kart/h</w:t>
            </w:r>
          </w:p>
        </w:tc>
      </w:tr>
      <w:tr w:rsidR="00953222" w:rsidRPr="00325F16" w:rsidTr="003B7C1E">
        <w:tc>
          <w:tcPr>
            <w:tcW w:w="4503" w:type="dxa"/>
            <w:vAlign w:val="center"/>
          </w:tcPr>
          <w:p w:rsidR="00953222" w:rsidRPr="00325F16" w:rsidRDefault="00953222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Prędkość druku kolor YMCKO*:</w:t>
            </w:r>
          </w:p>
        </w:tc>
        <w:tc>
          <w:tcPr>
            <w:tcW w:w="4709" w:type="dxa"/>
            <w:vAlign w:val="center"/>
          </w:tcPr>
          <w:p w:rsidR="00953222" w:rsidRPr="00325F16" w:rsidRDefault="00953222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od 190 do 225 kart/godz.</w:t>
            </w:r>
          </w:p>
        </w:tc>
      </w:tr>
      <w:tr w:rsidR="00953222" w:rsidRPr="00325F16" w:rsidTr="003B7C1E">
        <w:tc>
          <w:tcPr>
            <w:tcW w:w="4503" w:type="dxa"/>
            <w:vAlign w:val="center"/>
          </w:tcPr>
          <w:p w:rsidR="00953222" w:rsidRPr="00325F16" w:rsidRDefault="00953222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Prędkość druku monochromatycznego*</w:t>
            </w:r>
          </w:p>
        </w:tc>
        <w:tc>
          <w:tcPr>
            <w:tcW w:w="4709" w:type="dxa"/>
            <w:vAlign w:val="center"/>
          </w:tcPr>
          <w:p w:rsidR="00953222" w:rsidRPr="00325F16" w:rsidRDefault="00953222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od 800 do 1000 kart/godz.</w:t>
            </w:r>
          </w:p>
        </w:tc>
      </w:tr>
      <w:tr w:rsidR="00953222" w:rsidRPr="00325F16" w:rsidTr="003B7C1E">
        <w:tc>
          <w:tcPr>
            <w:tcW w:w="4503" w:type="dxa"/>
            <w:vAlign w:val="center"/>
          </w:tcPr>
          <w:p w:rsidR="00953222" w:rsidRPr="00325F16" w:rsidRDefault="00953222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Charakterystyka</w:t>
            </w:r>
          </w:p>
        </w:tc>
        <w:tc>
          <w:tcPr>
            <w:tcW w:w="4709" w:type="dxa"/>
            <w:vAlign w:val="center"/>
          </w:tcPr>
          <w:p w:rsidR="00953222" w:rsidRPr="00325F16" w:rsidRDefault="00953222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średnie i duże nakłady kart</w:t>
            </w:r>
          </w:p>
        </w:tc>
      </w:tr>
      <w:tr w:rsidR="00953222" w:rsidRPr="00325F16" w:rsidTr="003B7C1E">
        <w:tc>
          <w:tcPr>
            <w:tcW w:w="4503" w:type="dxa"/>
            <w:vAlign w:val="center"/>
          </w:tcPr>
          <w:p w:rsidR="00953222" w:rsidRPr="00325F16" w:rsidRDefault="00953222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Typ nadruku</w:t>
            </w:r>
          </w:p>
        </w:tc>
        <w:tc>
          <w:tcPr>
            <w:tcW w:w="4709" w:type="dxa"/>
            <w:vAlign w:val="center"/>
          </w:tcPr>
          <w:p w:rsidR="00953222" w:rsidRPr="00325F16" w:rsidRDefault="00953222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 xml:space="preserve">jednostronny/dwustronny </w:t>
            </w:r>
          </w:p>
        </w:tc>
      </w:tr>
    </w:tbl>
    <w:p w:rsidR="00953222" w:rsidRPr="00325F16" w:rsidRDefault="00953222" w:rsidP="00953222">
      <w:pPr>
        <w:rPr>
          <w:rFonts w:ascii="Sylfaen" w:hAnsi="Sylfaen"/>
        </w:rPr>
      </w:pPr>
    </w:p>
    <w:p w:rsidR="00953222" w:rsidRDefault="00953222" w:rsidP="00325F16">
      <w:pPr>
        <w:jc w:val="both"/>
        <w:rPr>
          <w:rFonts w:ascii="Sylfaen" w:hAnsi="Sylfaen"/>
        </w:rPr>
      </w:pPr>
      <w:r w:rsidRPr="00325F16">
        <w:rPr>
          <w:rFonts w:ascii="Sylfaen" w:hAnsi="Sylfaen"/>
        </w:rPr>
        <w:t>GWARANCJA co najmniej 12 miesięcy, przy czym gwarancja nie może być krótsza niż ta producenta.</w:t>
      </w:r>
    </w:p>
    <w:p w:rsidR="00325F16" w:rsidRDefault="00325F16" w:rsidP="00325F16">
      <w:pPr>
        <w:jc w:val="both"/>
        <w:rPr>
          <w:rFonts w:ascii="Sylfaen" w:hAnsi="Sylfaen"/>
        </w:rPr>
      </w:pPr>
    </w:p>
    <w:p w:rsidR="00325F16" w:rsidRPr="00325F16" w:rsidRDefault="00325F16" w:rsidP="00325F16">
      <w:pPr>
        <w:jc w:val="both"/>
        <w:rPr>
          <w:rFonts w:ascii="Sylfaen" w:hAnsi="Sylfaen"/>
          <w:b/>
        </w:rPr>
      </w:pPr>
      <w:r w:rsidRPr="00325F16">
        <w:rPr>
          <w:rFonts w:ascii="Sylfaen" w:hAnsi="Sylfaen"/>
          <w:b/>
        </w:rPr>
        <w:t xml:space="preserve">Część 4 </w:t>
      </w:r>
    </w:p>
    <w:p w:rsidR="00325F16" w:rsidRPr="00561688" w:rsidRDefault="00325F16" w:rsidP="00325F16">
      <w:pPr>
        <w:rPr>
          <w:rFonts w:ascii="Sylfaen" w:hAnsi="Sylfaen"/>
          <w:b/>
        </w:rPr>
      </w:pPr>
      <w:r w:rsidRPr="00561688">
        <w:rPr>
          <w:rFonts w:ascii="Sylfaen" w:hAnsi="Sylfaen"/>
          <w:b/>
        </w:rPr>
        <w:t>Dysk SSD  – 2 szt.</w:t>
      </w:r>
    </w:p>
    <w:tbl>
      <w:tblPr>
        <w:tblStyle w:val="Tabela-Siatka"/>
        <w:tblW w:w="9758" w:type="dxa"/>
        <w:tblLook w:val="04A0" w:firstRow="1" w:lastRow="0" w:firstColumn="1" w:lastColumn="0" w:noHBand="0" w:noVBand="1"/>
      </w:tblPr>
      <w:tblGrid>
        <w:gridCol w:w="4879"/>
        <w:gridCol w:w="4879"/>
      </w:tblGrid>
      <w:tr w:rsidR="00325F16" w:rsidRPr="00325F16" w:rsidTr="003B7C1E">
        <w:trPr>
          <w:trHeight w:val="286"/>
        </w:trPr>
        <w:tc>
          <w:tcPr>
            <w:tcW w:w="4879" w:type="dxa"/>
          </w:tcPr>
          <w:p w:rsidR="00325F16" w:rsidRPr="00325F16" w:rsidRDefault="00325F16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Pojemność</w:t>
            </w:r>
          </w:p>
        </w:tc>
        <w:tc>
          <w:tcPr>
            <w:tcW w:w="4879" w:type="dxa"/>
          </w:tcPr>
          <w:p w:rsidR="00325F16" w:rsidRPr="00325F16" w:rsidRDefault="00325F16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960 GB</w:t>
            </w:r>
          </w:p>
        </w:tc>
      </w:tr>
      <w:tr w:rsidR="00325F16" w:rsidRPr="00325F16" w:rsidTr="003B7C1E">
        <w:trPr>
          <w:trHeight w:val="271"/>
        </w:trPr>
        <w:tc>
          <w:tcPr>
            <w:tcW w:w="4879" w:type="dxa"/>
          </w:tcPr>
          <w:p w:rsidR="00325F16" w:rsidRPr="00325F16" w:rsidRDefault="00325F16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Interfejs</w:t>
            </w:r>
          </w:p>
        </w:tc>
        <w:tc>
          <w:tcPr>
            <w:tcW w:w="4879" w:type="dxa"/>
          </w:tcPr>
          <w:p w:rsidR="00325F16" w:rsidRPr="00325F16" w:rsidRDefault="00325F16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 xml:space="preserve">SATA 6 </w:t>
            </w:r>
            <w:proofErr w:type="spellStart"/>
            <w:r w:rsidRPr="00325F16">
              <w:rPr>
                <w:rFonts w:ascii="Sylfaen" w:hAnsi="Sylfaen"/>
              </w:rPr>
              <w:t>Gb</w:t>
            </w:r>
            <w:proofErr w:type="spellEnd"/>
            <w:r w:rsidRPr="00325F16">
              <w:rPr>
                <w:rFonts w:ascii="Sylfaen" w:hAnsi="Sylfaen"/>
              </w:rPr>
              <w:t>/s</w:t>
            </w:r>
          </w:p>
        </w:tc>
      </w:tr>
      <w:tr w:rsidR="00325F16" w:rsidRPr="00325F16" w:rsidTr="003B7C1E">
        <w:trPr>
          <w:trHeight w:val="286"/>
        </w:trPr>
        <w:tc>
          <w:tcPr>
            <w:tcW w:w="4879" w:type="dxa"/>
          </w:tcPr>
          <w:p w:rsidR="00325F16" w:rsidRPr="00325F16" w:rsidRDefault="00325F16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 xml:space="preserve">Pamięć </w:t>
            </w:r>
            <w:proofErr w:type="spellStart"/>
            <w:r w:rsidRPr="00325F16">
              <w:rPr>
                <w:rFonts w:ascii="Sylfaen" w:hAnsi="Sylfaen"/>
              </w:rPr>
              <w:t>flash</w:t>
            </w:r>
            <w:proofErr w:type="spellEnd"/>
            <w:r w:rsidRPr="00325F16">
              <w:rPr>
                <w:rFonts w:ascii="Sylfaen" w:hAnsi="Sylfaen"/>
              </w:rPr>
              <w:t xml:space="preserve"> typu NAND</w:t>
            </w:r>
          </w:p>
        </w:tc>
        <w:tc>
          <w:tcPr>
            <w:tcW w:w="4879" w:type="dxa"/>
          </w:tcPr>
          <w:p w:rsidR="00325F16" w:rsidRPr="00325F16" w:rsidRDefault="00325F16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3D TLC</w:t>
            </w:r>
          </w:p>
        </w:tc>
      </w:tr>
      <w:tr w:rsidR="00325F16" w:rsidRPr="00325F16" w:rsidTr="003B7C1E">
        <w:trPr>
          <w:trHeight w:val="571"/>
        </w:trPr>
        <w:tc>
          <w:tcPr>
            <w:tcW w:w="4879" w:type="dxa"/>
          </w:tcPr>
          <w:p w:rsidR="00325F16" w:rsidRPr="00325F16" w:rsidRDefault="00325F16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Trwały odczyt sekwencyjny (MB/s),</w:t>
            </w:r>
          </w:p>
        </w:tc>
        <w:tc>
          <w:tcPr>
            <w:tcW w:w="4879" w:type="dxa"/>
          </w:tcPr>
          <w:p w:rsidR="00325F16" w:rsidRPr="00325F16" w:rsidRDefault="00325F16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560</w:t>
            </w:r>
          </w:p>
        </w:tc>
      </w:tr>
      <w:tr w:rsidR="00325F16" w:rsidRPr="00325F16" w:rsidTr="003B7C1E">
        <w:trPr>
          <w:trHeight w:val="271"/>
        </w:trPr>
        <w:tc>
          <w:tcPr>
            <w:tcW w:w="4879" w:type="dxa"/>
          </w:tcPr>
          <w:p w:rsidR="00325F16" w:rsidRPr="00325F16" w:rsidRDefault="00325F16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Trwały zapis sekwencyjny (MB/s),</w:t>
            </w:r>
          </w:p>
        </w:tc>
        <w:tc>
          <w:tcPr>
            <w:tcW w:w="4879" w:type="dxa"/>
          </w:tcPr>
          <w:p w:rsidR="00325F16" w:rsidRPr="00325F16" w:rsidRDefault="00325F16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535</w:t>
            </w:r>
          </w:p>
        </w:tc>
      </w:tr>
      <w:tr w:rsidR="00325F16" w:rsidRPr="00325F16" w:rsidTr="003B7C1E">
        <w:trPr>
          <w:trHeight w:val="271"/>
        </w:trPr>
        <w:tc>
          <w:tcPr>
            <w:tcW w:w="4879" w:type="dxa"/>
          </w:tcPr>
          <w:p w:rsidR="00325F16" w:rsidRPr="00325F16" w:rsidRDefault="00325F16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Trwały odczyt losowy (IOPS)</w:t>
            </w:r>
          </w:p>
        </w:tc>
        <w:tc>
          <w:tcPr>
            <w:tcW w:w="4879" w:type="dxa"/>
          </w:tcPr>
          <w:p w:rsidR="00325F16" w:rsidRPr="00325F16" w:rsidRDefault="00325F16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90 000</w:t>
            </w:r>
          </w:p>
        </w:tc>
      </w:tr>
      <w:tr w:rsidR="00325F16" w:rsidRPr="00325F16" w:rsidTr="003B7C1E">
        <w:trPr>
          <w:trHeight w:val="257"/>
        </w:trPr>
        <w:tc>
          <w:tcPr>
            <w:tcW w:w="4879" w:type="dxa"/>
          </w:tcPr>
          <w:p w:rsidR="00325F16" w:rsidRPr="00325F16" w:rsidRDefault="00325F16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Trwały zapis losowy (IOPS)</w:t>
            </w:r>
          </w:p>
        </w:tc>
        <w:tc>
          <w:tcPr>
            <w:tcW w:w="4879" w:type="dxa"/>
          </w:tcPr>
          <w:p w:rsidR="00325F16" w:rsidRPr="00325F16" w:rsidRDefault="00325F16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20 000</w:t>
            </w:r>
          </w:p>
        </w:tc>
      </w:tr>
      <w:tr w:rsidR="00325F16" w:rsidRPr="00325F16" w:rsidTr="003B7C1E">
        <w:trPr>
          <w:trHeight w:val="271"/>
        </w:trPr>
        <w:tc>
          <w:tcPr>
            <w:tcW w:w="4879" w:type="dxa"/>
          </w:tcPr>
          <w:p w:rsidR="00325F16" w:rsidRPr="00325F16" w:rsidRDefault="00325F16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Całkowita liczba zapisanych bajtów (TB)</w:t>
            </w:r>
          </w:p>
        </w:tc>
        <w:tc>
          <w:tcPr>
            <w:tcW w:w="4879" w:type="dxa"/>
          </w:tcPr>
          <w:p w:rsidR="00325F16" w:rsidRPr="00325F16" w:rsidRDefault="00325F16" w:rsidP="003B7C1E">
            <w:pPr>
              <w:rPr>
                <w:rFonts w:ascii="Sylfaen" w:hAnsi="Sylfaen"/>
              </w:rPr>
            </w:pPr>
            <w:r w:rsidRPr="00325F16">
              <w:rPr>
                <w:rFonts w:ascii="Sylfaen" w:hAnsi="Sylfaen"/>
              </w:rPr>
              <w:t>1750</w:t>
            </w:r>
          </w:p>
        </w:tc>
      </w:tr>
    </w:tbl>
    <w:p w:rsidR="00325F16" w:rsidRPr="00325F16" w:rsidRDefault="00325F16" w:rsidP="00325F16">
      <w:pPr>
        <w:rPr>
          <w:rFonts w:ascii="Sylfaen" w:hAnsi="Sylfaen"/>
        </w:rPr>
      </w:pPr>
    </w:p>
    <w:p w:rsidR="00325F16" w:rsidRPr="00325F16" w:rsidRDefault="00325F16" w:rsidP="00325F16">
      <w:pPr>
        <w:rPr>
          <w:rFonts w:ascii="Sylfaen" w:hAnsi="Sylfaen"/>
        </w:rPr>
      </w:pPr>
      <w:r w:rsidRPr="00325F16">
        <w:rPr>
          <w:rFonts w:ascii="Sylfaen" w:hAnsi="Sylfaen"/>
        </w:rPr>
        <w:t>GWARANCJA na wszystkie produkty co najmniej 12 miesięcy, przy czym gwarancja nie może być krótsza niż ta producenta.</w:t>
      </w:r>
    </w:p>
    <w:p w:rsidR="00953222" w:rsidRDefault="00953222" w:rsidP="00B97852">
      <w:pPr>
        <w:rPr>
          <w:rFonts w:ascii="Sylfaen" w:hAnsi="Sylfaen"/>
          <w:b/>
        </w:rPr>
      </w:pPr>
    </w:p>
    <w:p w:rsidR="00325F16" w:rsidRPr="00325F16" w:rsidRDefault="00325F16" w:rsidP="00B97852">
      <w:pPr>
        <w:rPr>
          <w:rFonts w:ascii="Sylfaen" w:hAnsi="Sylfaen"/>
          <w:b/>
        </w:rPr>
      </w:pPr>
    </w:p>
    <w:p w:rsidR="00325F16" w:rsidRPr="00325F16" w:rsidRDefault="00325F16" w:rsidP="00325F16">
      <w:pPr>
        <w:rPr>
          <w:rFonts w:ascii="Sylfaen" w:hAnsi="Sylfaen"/>
          <w:b/>
        </w:rPr>
      </w:pPr>
      <w:r w:rsidRPr="00325F16">
        <w:rPr>
          <w:rFonts w:ascii="Sylfaen" w:hAnsi="Sylfaen"/>
          <w:b/>
        </w:rPr>
        <w:lastRenderedPageBreak/>
        <w:t>Cz</w:t>
      </w:r>
      <w:r>
        <w:rPr>
          <w:rFonts w:ascii="Sylfaen" w:hAnsi="Sylfaen"/>
          <w:b/>
        </w:rPr>
        <w:t>ęść 5</w:t>
      </w:r>
    </w:p>
    <w:p w:rsidR="001F3B8C" w:rsidRPr="00325F16" w:rsidRDefault="001F3B8C" w:rsidP="00325F16">
      <w:pPr>
        <w:rPr>
          <w:rFonts w:ascii="Sylfaen" w:hAnsi="Sylfaen"/>
          <w:b/>
        </w:rPr>
      </w:pPr>
      <w:r>
        <w:rPr>
          <w:rFonts w:ascii="Sylfaen" w:hAnsi="Sylfaen"/>
          <w:b/>
        </w:rPr>
        <w:t>SERWER RACK – 2 szt.</w:t>
      </w:r>
      <w:bookmarkStart w:id="0" w:name="_GoBack"/>
      <w:bookmarkEnd w:id="0"/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325F16" w:rsidRPr="00325F16" w:rsidTr="003B7C1E">
        <w:tc>
          <w:tcPr>
            <w:tcW w:w="4503" w:type="dxa"/>
          </w:tcPr>
          <w:p w:rsidR="00325F16" w:rsidRPr="00325F16" w:rsidRDefault="00325F16" w:rsidP="003B7C1E">
            <w:pPr>
              <w:rPr>
                <w:rFonts w:ascii="Sylfaen" w:hAnsi="Sylfaen"/>
                <w:color w:val="000000" w:themeColor="text1"/>
              </w:rPr>
            </w:pPr>
            <w:r w:rsidRPr="00325F16">
              <w:rPr>
                <w:rFonts w:ascii="Sylfaen" w:hAnsi="Sylfaen"/>
                <w:color w:val="000000" w:themeColor="text1"/>
              </w:rPr>
              <w:t>Procesor</w:t>
            </w:r>
          </w:p>
        </w:tc>
        <w:tc>
          <w:tcPr>
            <w:tcW w:w="4961" w:type="dxa"/>
          </w:tcPr>
          <w:p w:rsidR="00325F16" w:rsidRPr="00325F16" w:rsidRDefault="00325F16" w:rsidP="003B7C1E">
            <w:pPr>
              <w:rPr>
                <w:rFonts w:ascii="Sylfaen" w:hAnsi="Sylfaen"/>
                <w:color w:val="000000" w:themeColor="text1"/>
              </w:rPr>
            </w:pPr>
            <w:r w:rsidRPr="00325F16">
              <w:rPr>
                <w:rFonts w:ascii="Sylfaen" w:hAnsi="Sylfaen"/>
                <w:color w:val="000000" w:themeColor="text1"/>
              </w:rPr>
              <w:t>2 sztuki:</w:t>
            </w:r>
          </w:p>
          <w:p w:rsidR="00325F16" w:rsidRPr="00325F16" w:rsidRDefault="00325F16" w:rsidP="003B7C1E">
            <w:pPr>
              <w:rPr>
                <w:rFonts w:ascii="Sylfaen" w:eastAsia="Times New Roman" w:hAnsi="Sylfaen"/>
                <w:color w:val="000000" w:themeColor="text1"/>
              </w:rPr>
            </w:pPr>
            <w:r w:rsidRPr="00325F16">
              <w:rPr>
                <w:rFonts w:ascii="Sylfaen" w:eastAsia="Times New Roman" w:hAnsi="Sylfaen"/>
                <w:color w:val="000000" w:themeColor="text1"/>
              </w:rPr>
              <w:t>Liczba rdzenie - 12</w:t>
            </w:r>
          </w:p>
          <w:p w:rsidR="00325F16" w:rsidRPr="00325F16" w:rsidRDefault="00325F16" w:rsidP="003B7C1E">
            <w:pPr>
              <w:rPr>
                <w:rFonts w:ascii="Sylfaen" w:eastAsia="Times New Roman" w:hAnsi="Sylfaen"/>
                <w:color w:val="000000" w:themeColor="text1"/>
              </w:rPr>
            </w:pPr>
            <w:r w:rsidRPr="00325F16">
              <w:rPr>
                <w:rFonts w:ascii="Sylfaen" w:hAnsi="Sylfaen"/>
              </w:rPr>
              <w:t>Liczba wątków</w:t>
            </w:r>
            <w:r w:rsidRPr="00325F16">
              <w:rPr>
                <w:rFonts w:ascii="Sylfaen" w:eastAsia="Times New Roman" w:hAnsi="Sylfaen"/>
                <w:color w:val="000000" w:themeColor="text1"/>
              </w:rPr>
              <w:t xml:space="preserve"> - 24</w:t>
            </w:r>
          </w:p>
          <w:p w:rsidR="00325F16" w:rsidRPr="00325F16" w:rsidRDefault="00325F16" w:rsidP="003B7C1E">
            <w:pPr>
              <w:rPr>
                <w:rFonts w:ascii="Sylfaen" w:eastAsia="Times New Roman" w:hAnsi="Sylfaen"/>
                <w:color w:val="000000" w:themeColor="text1"/>
              </w:rPr>
            </w:pPr>
            <w:r w:rsidRPr="00325F16">
              <w:rPr>
                <w:rFonts w:ascii="Sylfaen" w:hAnsi="Sylfaen"/>
              </w:rPr>
              <w:t xml:space="preserve">Bazowa częstotliwość procesora </w:t>
            </w:r>
            <w:r w:rsidRPr="00325F16">
              <w:rPr>
                <w:rFonts w:ascii="Sylfaen" w:eastAsia="Times New Roman" w:hAnsi="Sylfaen"/>
                <w:color w:val="000000" w:themeColor="text1"/>
              </w:rPr>
              <w:t xml:space="preserve">-  2.20 </w:t>
            </w:r>
            <w:proofErr w:type="spellStart"/>
            <w:r w:rsidRPr="00325F16">
              <w:rPr>
                <w:rFonts w:ascii="Sylfaen" w:eastAsia="Times New Roman" w:hAnsi="Sylfaen"/>
                <w:color w:val="000000" w:themeColor="text1"/>
              </w:rPr>
              <w:t>GHz</w:t>
            </w:r>
            <w:proofErr w:type="spellEnd"/>
          </w:p>
          <w:p w:rsidR="00325F16" w:rsidRPr="00325F16" w:rsidRDefault="00325F16" w:rsidP="003B7C1E">
            <w:pPr>
              <w:rPr>
                <w:rFonts w:ascii="Sylfaen" w:eastAsia="Times New Roman" w:hAnsi="Sylfaen"/>
                <w:color w:val="000000" w:themeColor="text1"/>
              </w:rPr>
            </w:pPr>
            <w:r w:rsidRPr="00325F16">
              <w:rPr>
                <w:rFonts w:ascii="Sylfaen" w:hAnsi="Sylfaen"/>
              </w:rPr>
              <w:t xml:space="preserve">Maks. częstotliwość turbo </w:t>
            </w:r>
            <w:r w:rsidRPr="00325F16">
              <w:rPr>
                <w:rFonts w:ascii="Sylfaen" w:eastAsia="Times New Roman" w:hAnsi="Sylfaen"/>
                <w:color w:val="000000" w:themeColor="text1"/>
              </w:rPr>
              <w:t xml:space="preserve">- 3.20 </w:t>
            </w:r>
            <w:proofErr w:type="spellStart"/>
            <w:r w:rsidRPr="00325F16">
              <w:rPr>
                <w:rFonts w:ascii="Sylfaen" w:eastAsia="Times New Roman" w:hAnsi="Sylfaen"/>
                <w:color w:val="000000" w:themeColor="text1"/>
              </w:rPr>
              <w:t>GHz</w:t>
            </w:r>
            <w:proofErr w:type="spellEnd"/>
          </w:p>
          <w:p w:rsidR="00325F16" w:rsidRPr="00325F16" w:rsidRDefault="00325F16" w:rsidP="003B7C1E">
            <w:pPr>
              <w:rPr>
                <w:rFonts w:ascii="Sylfaen" w:eastAsia="Times New Roman" w:hAnsi="Sylfaen"/>
                <w:color w:val="000000" w:themeColor="text1"/>
                <w:lang w:val="en-US"/>
              </w:rPr>
            </w:pPr>
            <w:r w:rsidRPr="00325F16">
              <w:rPr>
                <w:rFonts w:ascii="Sylfaen" w:eastAsia="Times New Roman" w:hAnsi="Sylfaen"/>
                <w:color w:val="000000" w:themeColor="text1"/>
                <w:lang w:val="en-US"/>
              </w:rPr>
              <w:t>Cache – 16,5 MB</w:t>
            </w:r>
          </w:p>
          <w:p w:rsidR="00325F16" w:rsidRPr="00325F16" w:rsidRDefault="00325F16" w:rsidP="003B7C1E">
            <w:pPr>
              <w:rPr>
                <w:rFonts w:ascii="Sylfaen" w:eastAsia="Times New Roman" w:hAnsi="Sylfaen"/>
                <w:color w:val="000000" w:themeColor="text1"/>
                <w:lang w:val="en-US"/>
              </w:rPr>
            </w:pPr>
            <w:r w:rsidRPr="00325F16">
              <w:rPr>
                <w:rFonts w:ascii="Sylfaen" w:eastAsia="Times New Roman" w:hAnsi="Sylfaen"/>
                <w:color w:val="000000" w:themeColor="text1"/>
                <w:lang w:val="en-US"/>
              </w:rPr>
              <w:t># of UPI Links - 2</w:t>
            </w:r>
          </w:p>
          <w:p w:rsidR="00325F16" w:rsidRPr="00325F16" w:rsidRDefault="00325F16" w:rsidP="003B7C1E">
            <w:pPr>
              <w:rPr>
                <w:rFonts w:ascii="Sylfaen" w:eastAsia="Times New Roman" w:hAnsi="Sylfaen"/>
                <w:color w:val="000000" w:themeColor="text1"/>
                <w:lang w:val="en-US"/>
              </w:rPr>
            </w:pPr>
            <w:r w:rsidRPr="00325F16">
              <w:rPr>
                <w:rFonts w:ascii="Sylfaen" w:eastAsia="Times New Roman" w:hAnsi="Sylfaen"/>
                <w:color w:val="000000" w:themeColor="text1"/>
                <w:lang w:val="en-US"/>
              </w:rPr>
              <w:t>TDP - 85 W</w:t>
            </w:r>
          </w:p>
          <w:p w:rsidR="00325F16" w:rsidRPr="00325F16" w:rsidRDefault="00325F16" w:rsidP="003B7C1E">
            <w:pPr>
              <w:rPr>
                <w:rStyle w:val="value"/>
                <w:rFonts w:ascii="Sylfaen" w:eastAsia="Times New Roman" w:hAnsi="Sylfaen" w:cs="Tahoma"/>
                <w:color w:val="000000" w:themeColor="text1"/>
                <w:lang w:val="en-US"/>
              </w:rPr>
            </w:pPr>
            <w:r w:rsidRPr="00325F16">
              <w:rPr>
                <w:rStyle w:val="label"/>
                <w:rFonts w:ascii="Sylfaen" w:hAnsi="Sylfaen" w:cs="Tahoma"/>
                <w:color w:val="000000" w:themeColor="text1"/>
                <w:shd w:val="clear" w:color="auto" w:fill="FFFFFF"/>
                <w:lang w:val="en-US"/>
              </w:rPr>
              <w:t xml:space="preserve">Lithography - </w:t>
            </w:r>
            <w:r w:rsidRPr="00325F16">
              <w:rPr>
                <w:rStyle w:val="value"/>
                <w:rFonts w:ascii="Sylfaen" w:hAnsi="Sylfaen" w:cs="Tahoma"/>
                <w:color w:val="000000" w:themeColor="text1"/>
                <w:shd w:val="clear" w:color="auto" w:fill="FFFFFF"/>
                <w:lang w:val="en-US"/>
              </w:rPr>
              <w:t>14 nm</w:t>
            </w:r>
          </w:p>
          <w:p w:rsidR="00325F16" w:rsidRPr="00325F16" w:rsidRDefault="00325F16" w:rsidP="003B7C1E">
            <w:pPr>
              <w:rPr>
                <w:rFonts w:ascii="Sylfaen" w:eastAsia="Times New Roman" w:hAnsi="Sylfaen"/>
                <w:color w:val="000000" w:themeColor="text1"/>
                <w:lang w:val="en-US"/>
              </w:rPr>
            </w:pPr>
            <w:r w:rsidRPr="00325F16">
              <w:rPr>
                <w:rFonts w:ascii="Sylfaen" w:eastAsia="Times New Roman" w:hAnsi="Sylfaen"/>
                <w:color w:val="000000" w:themeColor="text1"/>
                <w:lang w:val="en-US"/>
              </w:rPr>
              <w:t>Max Memory Size (dependent on memory type) - 1 TB</w:t>
            </w:r>
          </w:p>
          <w:p w:rsidR="00325F16" w:rsidRPr="00325F16" w:rsidRDefault="00325F16" w:rsidP="003B7C1E">
            <w:pPr>
              <w:rPr>
                <w:rFonts w:ascii="Sylfaen" w:eastAsia="Times New Roman" w:hAnsi="Sylfaen"/>
                <w:color w:val="000000" w:themeColor="text1"/>
                <w:lang w:val="en-US"/>
              </w:rPr>
            </w:pPr>
            <w:r w:rsidRPr="00325F16">
              <w:rPr>
                <w:rFonts w:ascii="Sylfaen" w:eastAsia="Times New Roman" w:hAnsi="Sylfaen"/>
                <w:color w:val="000000" w:themeColor="text1"/>
                <w:lang w:val="en-US"/>
              </w:rPr>
              <w:t>Memory Types - DDR4-2400</w:t>
            </w:r>
          </w:p>
          <w:p w:rsidR="00325F16" w:rsidRPr="00325F16" w:rsidRDefault="00325F16" w:rsidP="003B7C1E">
            <w:pPr>
              <w:rPr>
                <w:rFonts w:ascii="Sylfaen" w:eastAsia="Times New Roman" w:hAnsi="Sylfaen"/>
                <w:color w:val="000000" w:themeColor="text1"/>
                <w:lang w:val="en-US"/>
              </w:rPr>
            </w:pPr>
            <w:r w:rsidRPr="00325F16">
              <w:rPr>
                <w:rFonts w:ascii="Sylfaen" w:eastAsia="Times New Roman" w:hAnsi="Sylfaen"/>
                <w:color w:val="000000" w:themeColor="text1"/>
                <w:lang w:val="en-US"/>
              </w:rPr>
              <w:t>Maximum Memory Speed - 2400 MHz</w:t>
            </w:r>
          </w:p>
          <w:p w:rsidR="00325F16" w:rsidRPr="00325F16" w:rsidRDefault="00325F16" w:rsidP="003B7C1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25F16">
              <w:rPr>
                <w:rFonts w:ascii="Sylfaen" w:hAnsi="Sylfaen"/>
              </w:rPr>
              <w:t>Liczba kanałów pamięci</w:t>
            </w:r>
            <w:r w:rsidRPr="00325F16">
              <w:rPr>
                <w:rFonts w:ascii="Sylfaen" w:eastAsia="Times New Roman" w:hAnsi="Sylfaen"/>
                <w:color w:val="000000" w:themeColor="text1"/>
              </w:rPr>
              <w:t>- 6</w:t>
            </w:r>
          </w:p>
        </w:tc>
      </w:tr>
      <w:tr w:rsidR="00325F16" w:rsidRPr="00325F16" w:rsidTr="003B7C1E">
        <w:tc>
          <w:tcPr>
            <w:tcW w:w="4503" w:type="dxa"/>
          </w:tcPr>
          <w:p w:rsidR="00325F16" w:rsidRPr="00325F16" w:rsidRDefault="00325F16" w:rsidP="003B7C1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25F16">
              <w:rPr>
                <w:rFonts w:ascii="Sylfaen" w:hAnsi="Sylfaen"/>
                <w:color w:val="000000" w:themeColor="text1"/>
              </w:rPr>
              <w:t>kAdmiin#PWSZ</w:t>
            </w:r>
            <w:proofErr w:type="spellEnd"/>
          </w:p>
          <w:p w:rsidR="00325F16" w:rsidRPr="00325F16" w:rsidRDefault="00325F16" w:rsidP="003B7C1E">
            <w:pPr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4961" w:type="dxa"/>
          </w:tcPr>
          <w:p w:rsidR="00325F16" w:rsidRPr="00325F16" w:rsidRDefault="00325F16" w:rsidP="003B7C1E">
            <w:pPr>
              <w:rPr>
                <w:rFonts w:ascii="Sylfaen" w:hAnsi="Sylfaen"/>
                <w:color w:val="000000" w:themeColor="text1"/>
              </w:rPr>
            </w:pPr>
            <w:r w:rsidRPr="00325F16">
              <w:rPr>
                <w:rFonts w:ascii="Sylfaen" w:hAnsi="Sylfaen"/>
                <w:color w:val="000000" w:themeColor="text1"/>
              </w:rPr>
              <w:t>6x16GB (2666MHz, DDR4 RDIMM )</w:t>
            </w:r>
          </w:p>
        </w:tc>
      </w:tr>
      <w:tr w:rsidR="00325F16" w:rsidRPr="00325F16" w:rsidTr="003B7C1E">
        <w:tc>
          <w:tcPr>
            <w:tcW w:w="4503" w:type="dxa"/>
          </w:tcPr>
          <w:p w:rsidR="00325F16" w:rsidRPr="00325F16" w:rsidRDefault="00325F16" w:rsidP="003B7C1E">
            <w:pPr>
              <w:rPr>
                <w:rFonts w:ascii="Sylfaen" w:hAnsi="Sylfaen"/>
                <w:color w:val="000000" w:themeColor="text1"/>
              </w:rPr>
            </w:pPr>
            <w:r w:rsidRPr="00325F16">
              <w:rPr>
                <w:rFonts w:ascii="Sylfaen" w:hAnsi="Sylfaen"/>
                <w:color w:val="000000" w:themeColor="text1"/>
              </w:rPr>
              <w:t xml:space="preserve">Kontroler </w:t>
            </w:r>
            <w:proofErr w:type="spellStart"/>
            <w:r w:rsidRPr="00325F16">
              <w:rPr>
                <w:rFonts w:ascii="Sylfaen" w:hAnsi="Sylfaen"/>
                <w:color w:val="000000" w:themeColor="text1"/>
              </w:rPr>
              <w:t>Raid</w:t>
            </w:r>
            <w:proofErr w:type="spellEnd"/>
          </w:p>
        </w:tc>
        <w:tc>
          <w:tcPr>
            <w:tcW w:w="4961" w:type="dxa"/>
          </w:tcPr>
          <w:p w:rsidR="00325F16" w:rsidRPr="00325F16" w:rsidRDefault="00325F16" w:rsidP="003B7C1E">
            <w:pPr>
              <w:rPr>
                <w:rFonts w:ascii="Sylfaen" w:hAnsi="Sylfaen"/>
                <w:color w:val="000000" w:themeColor="text1"/>
              </w:rPr>
            </w:pPr>
            <w:r w:rsidRPr="00325F16">
              <w:rPr>
                <w:rFonts w:ascii="Sylfaen" w:hAnsi="Sylfaen"/>
                <w:color w:val="000000" w:themeColor="text1"/>
              </w:rPr>
              <w:t>2GB NV, RAID 0/1/5/6/10/50/60, 12Gb/s, Sprzętowy</w:t>
            </w:r>
          </w:p>
        </w:tc>
      </w:tr>
      <w:tr w:rsidR="00325F16" w:rsidRPr="001F3B8C" w:rsidTr="003B7C1E">
        <w:tc>
          <w:tcPr>
            <w:tcW w:w="4503" w:type="dxa"/>
          </w:tcPr>
          <w:p w:rsidR="00325F16" w:rsidRPr="00325F16" w:rsidRDefault="00325F16" w:rsidP="003B7C1E">
            <w:pPr>
              <w:rPr>
                <w:rFonts w:ascii="Sylfaen" w:hAnsi="Sylfaen"/>
                <w:color w:val="000000" w:themeColor="text1"/>
              </w:rPr>
            </w:pPr>
            <w:r w:rsidRPr="00325F16">
              <w:rPr>
                <w:rFonts w:ascii="Sylfaen" w:hAnsi="Sylfaen"/>
                <w:color w:val="000000" w:themeColor="text1"/>
              </w:rPr>
              <w:t>Dyski</w:t>
            </w:r>
          </w:p>
        </w:tc>
        <w:tc>
          <w:tcPr>
            <w:tcW w:w="4961" w:type="dxa"/>
          </w:tcPr>
          <w:p w:rsidR="00325F16" w:rsidRPr="00325F16" w:rsidRDefault="00325F16" w:rsidP="003B7C1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25F16">
              <w:rPr>
                <w:rFonts w:ascii="Sylfaen" w:eastAsia="Times New Roman" w:hAnsi="Sylfaen"/>
                <w:color w:val="000000" w:themeColor="text1"/>
                <w:bdr w:val="none" w:sz="0" w:space="0" w:color="auto" w:frame="1"/>
                <w:lang w:val="en-US"/>
              </w:rPr>
              <w:t>8x480GB SSD SATA (Hot-Plug, 6Gb/s, Read Intensive, 2,5"</w:t>
            </w:r>
          </w:p>
        </w:tc>
      </w:tr>
      <w:tr w:rsidR="00325F16" w:rsidRPr="00325F16" w:rsidTr="003B7C1E">
        <w:tc>
          <w:tcPr>
            <w:tcW w:w="4503" w:type="dxa"/>
          </w:tcPr>
          <w:p w:rsidR="00325F16" w:rsidRPr="00325F16" w:rsidRDefault="00325F16" w:rsidP="003B7C1E">
            <w:pPr>
              <w:rPr>
                <w:rFonts w:ascii="Sylfaen" w:hAnsi="Sylfaen"/>
                <w:color w:val="000000" w:themeColor="text1"/>
              </w:rPr>
            </w:pPr>
            <w:r w:rsidRPr="00325F16">
              <w:rPr>
                <w:rFonts w:ascii="Sylfaen" w:hAnsi="Sylfaen"/>
                <w:color w:val="000000" w:themeColor="text1"/>
              </w:rPr>
              <w:t>Zintegrowane karty sieciowe</w:t>
            </w:r>
          </w:p>
        </w:tc>
        <w:tc>
          <w:tcPr>
            <w:tcW w:w="4961" w:type="dxa"/>
          </w:tcPr>
          <w:p w:rsidR="00325F16" w:rsidRPr="00325F16" w:rsidRDefault="00325F16" w:rsidP="003B7C1E">
            <w:pPr>
              <w:rPr>
                <w:rFonts w:ascii="Sylfaen" w:hAnsi="Sylfaen"/>
                <w:color w:val="000000" w:themeColor="text1"/>
              </w:rPr>
            </w:pPr>
            <w:r w:rsidRPr="00325F16">
              <w:rPr>
                <w:rFonts w:ascii="Sylfaen" w:hAnsi="Sylfaen"/>
                <w:color w:val="000000" w:themeColor="text1"/>
              </w:rPr>
              <w:t xml:space="preserve">4 x RJ-45, 10GbE </w:t>
            </w:r>
          </w:p>
        </w:tc>
      </w:tr>
      <w:tr w:rsidR="00325F16" w:rsidRPr="00325F16" w:rsidTr="003B7C1E">
        <w:tc>
          <w:tcPr>
            <w:tcW w:w="4503" w:type="dxa"/>
          </w:tcPr>
          <w:p w:rsidR="00325F16" w:rsidRPr="00325F16" w:rsidRDefault="00325F16" w:rsidP="003B7C1E">
            <w:pPr>
              <w:rPr>
                <w:rFonts w:ascii="Sylfaen" w:hAnsi="Sylfaen"/>
                <w:color w:val="000000" w:themeColor="text1"/>
              </w:rPr>
            </w:pPr>
            <w:r w:rsidRPr="00325F16">
              <w:rPr>
                <w:rFonts w:ascii="Sylfaen" w:hAnsi="Sylfaen"/>
                <w:color w:val="000000" w:themeColor="text1"/>
              </w:rPr>
              <w:t>Zdalne zarządzanie</w:t>
            </w:r>
          </w:p>
        </w:tc>
        <w:tc>
          <w:tcPr>
            <w:tcW w:w="4961" w:type="dxa"/>
          </w:tcPr>
          <w:p w:rsidR="00325F16" w:rsidRPr="00325F16" w:rsidRDefault="00325F16" w:rsidP="003B7C1E">
            <w:pPr>
              <w:rPr>
                <w:rFonts w:ascii="Sylfaen" w:hAnsi="Sylfaen"/>
                <w:color w:val="000000" w:themeColor="text1"/>
              </w:rPr>
            </w:pPr>
            <w:r w:rsidRPr="00325F16">
              <w:rPr>
                <w:rFonts w:ascii="Sylfaen" w:hAnsi="Sylfaen"/>
                <w:color w:val="000000" w:themeColor="text1"/>
              </w:rPr>
              <w:t>1 x RJ-45</w:t>
            </w:r>
          </w:p>
        </w:tc>
      </w:tr>
      <w:tr w:rsidR="00325F16" w:rsidRPr="00325F16" w:rsidTr="003B7C1E">
        <w:tc>
          <w:tcPr>
            <w:tcW w:w="4503" w:type="dxa"/>
          </w:tcPr>
          <w:p w:rsidR="00325F16" w:rsidRPr="00325F16" w:rsidRDefault="00325F16" w:rsidP="003B7C1E">
            <w:pPr>
              <w:rPr>
                <w:rFonts w:ascii="Sylfaen" w:hAnsi="Sylfaen"/>
                <w:color w:val="000000" w:themeColor="text1"/>
              </w:rPr>
            </w:pPr>
            <w:r w:rsidRPr="00325F16">
              <w:rPr>
                <w:rFonts w:ascii="Sylfaen" w:hAnsi="Sylfaen"/>
                <w:color w:val="000000" w:themeColor="text1"/>
              </w:rPr>
              <w:t>Ramka zabezpieczająca</w:t>
            </w:r>
          </w:p>
        </w:tc>
        <w:tc>
          <w:tcPr>
            <w:tcW w:w="4961" w:type="dxa"/>
          </w:tcPr>
          <w:p w:rsidR="00325F16" w:rsidRPr="00325F16" w:rsidRDefault="00325F16" w:rsidP="003B7C1E">
            <w:pPr>
              <w:rPr>
                <w:rFonts w:ascii="Sylfaen" w:hAnsi="Sylfaen"/>
                <w:color w:val="000000" w:themeColor="text1"/>
              </w:rPr>
            </w:pPr>
            <w:r w:rsidRPr="00325F16">
              <w:rPr>
                <w:rFonts w:ascii="Sylfaen" w:hAnsi="Sylfaen"/>
                <w:color w:val="000000" w:themeColor="text1"/>
              </w:rPr>
              <w:t>Ramka zabezpieczająca z wyświetlaczem LCD</w:t>
            </w:r>
          </w:p>
        </w:tc>
      </w:tr>
      <w:tr w:rsidR="00325F16" w:rsidRPr="00325F16" w:rsidTr="003B7C1E">
        <w:tc>
          <w:tcPr>
            <w:tcW w:w="4503" w:type="dxa"/>
          </w:tcPr>
          <w:p w:rsidR="00325F16" w:rsidRPr="00325F16" w:rsidRDefault="00325F16" w:rsidP="003B7C1E">
            <w:pPr>
              <w:rPr>
                <w:rFonts w:ascii="Sylfaen" w:hAnsi="Sylfaen"/>
                <w:color w:val="000000" w:themeColor="text1"/>
              </w:rPr>
            </w:pPr>
            <w:r w:rsidRPr="00325F16">
              <w:rPr>
                <w:rFonts w:ascii="Sylfaen" w:hAnsi="Sylfaen"/>
                <w:color w:val="000000" w:themeColor="text1"/>
              </w:rPr>
              <w:t>Zasilacz</w:t>
            </w:r>
          </w:p>
        </w:tc>
        <w:tc>
          <w:tcPr>
            <w:tcW w:w="4961" w:type="dxa"/>
          </w:tcPr>
          <w:p w:rsidR="00325F16" w:rsidRPr="00325F16" w:rsidRDefault="00325F16" w:rsidP="003B7C1E">
            <w:pPr>
              <w:rPr>
                <w:rFonts w:ascii="Sylfaen" w:hAnsi="Sylfaen"/>
                <w:color w:val="000000" w:themeColor="text1"/>
              </w:rPr>
            </w:pPr>
            <w:r w:rsidRPr="00325F16">
              <w:rPr>
                <w:rFonts w:ascii="Sylfaen" w:hAnsi="Sylfaen"/>
                <w:color w:val="000000" w:themeColor="text1"/>
              </w:rPr>
              <w:t>2 x 550W (Hot-Plug, Dwa redundantne zasilacze)</w:t>
            </w:r>
          </w:p>
        </w:tc>
      </w:tr>
      <w:tr w:rsidR="00325F16" w:rsidRPr="00325F16" w:rsidTr="003B7C1E">
        <w:tc>
          <w:tcPr>
            <w:tcW w:w="4503" w:type="dxa"/>
          </w:tcPr>
          <w:p w:rsidR="00325F16" w:rsidRPr="00325F16" w:rsidRDefault="00325F16" w:rsidP="003B7C1E">
            <w:pPr>
              <w:rPr>
                <w:rFonts w:ascii="Sylfaen" w:hAnsi="Sylfaen"/>
                <w:color w:val="000000" w:themeColor="text1"/>
              </w:rPr>
            </w:pPr>
            <w:r w:rsidRPr="00325F16">
              <w:rPr>
                <w:rFonts w:ascii="Sylfaen" w:hAnsi="Sylfaen"/>
                <w:color w:val="000000" w:themeColor="text1"/>
              </w:rPr>
              <w:t>System montażowy</w:t>
            </w:r>
          </w:p>
        </w:tc>
        <w:tc>
          <w:tcPr>
            <w:tcW w:w="4961" w:type="dxa"/>
          </w:tcPr>
          <w:p w:rsidR="00325F16" w:rsidRPr="00325F16" w:rsidRDefault="00325F16" w:rsidP="003B7C1E">
            <w:pPr>
              <w:rPr>
                <w:rFonts w:ascii="Sylfaen" w:hAnsi="Sylfaen"/>
                <w:color w:val="000000" w:themeColor="text1"/>
              </w:rPr>
            </w:pPr>
            <w:r w:rsidRPr="00325F16">
              <w:rPr>
                <w:rFonts w:ascii="Sylfaen" w:hAnsi="Sylfaen"/>
                <w:color w:val="000000" w:themeColor="text1"/>
              </w:rPr>
              <w:t>Szyny ruchome</w:t>
            </w:r>
          </w:p>
        </w:tc>
      </w:tr>
      <w:tr w:rsidR="00325F16" w:rsidRPr="00325F16" w:rsidTr="003B7C1E">
        <w:tc>
          <w:tcPr>
            <w:tcW w:w="4503" w:type="dxa"/>
          </w:tcPr>
          <w:p w:rsidR="00325F16" w:rsidRPr="00325F16" w:rsidRDefault="00325F16" w:rsidP="003B7C1E">
            <w:pPr>
              <w:rPr>
                <w:rFonts w:ascii="Sylfaen" w:hAnsi="Sylfaen"/>
                <w:color w:val="000000" w:themeColor="text1"/>
              </w:rPr>
            </w:pPr>
            <w:r w:rsidRPr="00325F16">
              <w:rPr>
                <w:rFonts w:ascii="Sylfaen" w:hAnsi="Sylfaen"/>
                <w:color w:val="000000" w:themeColor="text1"/>
              </w:rPr>
              <w:t>USB</w:t>
            </w:r>
          </w:p>
        </w:tc>
        <w:tc>
          <w:tcPr>
            <w:tcW w:w="4961" w:type="dxa"/>
          </w:tcPr>
          <w:p w:rsidR="00325F16" w:rsidRPr="00325F16" w:rsidRDefault="00325F16" w:rsidP="003B7C1E">
            <w:pPr>
              <w:rPr>
                <w:rFonts w:ascii="Sylfaen" w:hAnsi="Sylfaen"/>
                <w:color w:val="000000" w:themeColor="text1"/>
              </w:rPr>
            </w:pPr>
            <w:r w:rsidRPr="00325F16">
              <w:rPr>
                <w:rFonts w:ascii="Sylfaen" w:hAnsi="Sylfaen"/>
                <w:color w:val="000000" w:themeColor="text1"/>
              </w:rPr>
              <w:t>USB w przednim panelu, co najmniej 2xUSB w tylnym panelu</w:t>
            </w:r>
          </w:p>
        </w:tc>
      </w:tr>
    </w:tbl>
    <w:p w:rsidR="00325F16" w:rsidRPr="00325F16" w:rsidRDefault="00325F16" w:rsidP="00325F16">
      <w:pPr>
        <w:rPr>
          <w:rFonts w:ascii="Sylfaen" w:hAnsi="Sylfaen"/>
        </w:rPr>
      </w:pPr>
    </w:p>
    <w:p w:rsidR="00325F16" w:rsidRPr="00325F16" w:rsidRDefault="00325F16" w:rsidP="00325F16">
      <w:pPr>
        <w:jc w:val="both"/>
        <w:rPr>
          <w:rFonts w:ascii="Sylfaen" w:hAnsi="Sylfaen"/>
        </w:rPr>
      </w:pPr>
      <w:r w:rsidRPr="00325F16">
        <w:rPr>
          <w:rFonts w:ascii="Sylfaen" w:hAnsi="Sylfaen"/>
        </w:rPr>
        <w:t xml:space="preserve">GWARANCJA </w:t>
      </w:r>
      <w:r w:rsidR="0022258B">
        <w:rPr>
          <w:rFonts w:ascii="Sylfaen" w:hAnsi="Sylfaen"/>
        </w:rPr>
        <w:t>co najmniej 24 miesiące</w:t>
      </w:r>
      <w:r w:rsidRPr="00325F16">
        <w:rPr>
          <w:rFonts w:ascii="Sylfaen" w:hAnsi="Sylfaen"/>
        </w:rPr>
        <w:t>, przy czym gwarancja nie może być krótsza niż ta producenta.</w:t>
      </w:r>
    </w:p>
    <w:p w:rsidR="00325F16" w:rsidRDefault="00325F16" w:rsidP="00B97852">
      <w:pPr>
        <w:rPr>
          <w:rFonts w:ascii="Sylfaen" w:hAnsi="Sylfaen"/>
          <w:b/>
        </w:rPr>
      </w:pPr>
    </w:p>
    <w:p w:rsidR="00473157" w:rsidRDefault="00473157" w:rsidP="00B97852">
      <w:pPr>
        <w:rPr>
          <w:rFonts w:ascii="Sylfaen" w:hAnsi="Sylfaen"/>
          <w:b/>
        </w:rPr>
      </w:pPr>
    </w:p>
    <w:p w:rsidR="00473157" w:rsidRDefault="00473157" w:rsidP="00B97852">
      <w:pPr>
        <w:rPr>
          <w:rFonts w:ascii="Sylfaen" w:hAnsi="Sylfaen"/>
          <w:b/>
        </w:rPr>
      </w:pPr>
    </w:p>
    <w:p w:rsidR="00473157" w:rsidRDefault="00473157" w:rsidP="00B97852">
      <w:pPr>
        <w:rPr>
          <w:rFonts w:ascii="Sylfaen" w:hAnsi="Sylfaen"/>
          <w:b/>
        </w:rPr>
      </w:pPr>
    </w:p>
    <w:p w:rsidR="00473157" w:rsidRDefault="00473157" w:rsidP="00B97852">
      <w:pPr>
        <w:rPr>
          <w:rFonts w:ascii="Sylfaen" w:hAnsi="Sylfaen"/>
          <w:b/>
        </w:rPr>
      </w:pPr>
    </w:p>
    <w:p w:rsidR="00473157" w:rsidRDefault="00473157" w:rsidP="00B97852">
      <w:pPr>
        <w:rPr>
          <w:rFonts w:ascii="Sylfaen" w:hAnsi="Sylfaen"/>
          <w:b/>
        </w:rPr>
      </w:pPr>
    </w:p>
    <w:p w:rsidR="00473157" w:rsidRDefault="00473157" w:rsidP="00B97852">
      <w:pPr>
        <w:rPr>
          <w:rFonts w:ascii="Sylfaen" w:hAnsi="Sylfaen"/>
          <w:b/>
        </w:rPr>
      </w:pPr>
    </w:p>
    <w:p w:rsidR="00325F16" w:rsidRDefault="00325F16" w:rsidP="00325F16">
      <w:pPr>
        <w:rPr>
          <w:rFonts w:ascii="Sylfaen" w:hAnsi="Sylfaen"/>
          <w:b/>
        </w:rPr>
      </w:pPr>
      <w:r w:rsidRPr="00325F16">
        <w:rPr>
          <w:rFonts w:ascii="Sylfaen" w:hAnsi="Sylfaen"/>
          <w:b/>
        </w:rPr>
        <w:lastRenderedPageBreak/>
        <w:t>Cz</w:t>
      </w:r>
      <w:r>
        <w:rPr>
          <w:rFonts w:ascii="Sylfaen" w:hAnsi="Sylfaen"/>
          <w:b/>
        </w:rPr>
        <w:t>ęść 6</w:t>
      </w:r>
    </w:p>
    <w:p w:rsidR="00325F16" w:rsidRDefault="00473157" w:rsidP="00325F16">
      <w:pPr>
        <w:rPr>
          <w:rFonts w:ascii="Sylfaen" w:hAnsi="Sylfaen"/>
          <w:b/>
        </w:rPr>
      </w:pPr>
      <w:r>
        <w:rPr>
          <w:rFonts w:ascii="Sylfaen" w:hAnsi="Sylfaen"/>
          <w:b/>
        </w:rPr>
        <w:t>Pamięć RAM – 4 sztuki</w:t>
      </w:r>
    </w:p>
    <w:p w:rsidR="001F3B8C" w:rsidRDefault="001F3B8C" w:rsidP="00325F16">
      <w:pPr>
        <w:rPr>
          <w:rFonts w:ascii="Sylfaen" w:hAnsi="Sylfaen"/>
          <w:b/>
        </w:rPr>
      </w:pPr>
      <w:r>
        <w:rPr>
          <w:rFonts w:ascii="Sylfaen" w:eastAsia="Times New Roman" w:hAnsi="Sylfaen" w:cs="Arial"/>
          <w:b/>
          <w:lang w:eastAsia="en-US"/>
        </w:rPr>
        <w:t xml:space="preserve">UWAGA: </w:t>
      </w:r>
      <w:r w:rsidRPr="001F3B8C">
        <w:rPr>
          <w:rFonts w:ascii="Sylfaen" w:eastAsia="Times New Roman" w:hAnsi="Sylfaen" w:cs="Arial"/>
          <w:b/>
          <w:lang w:eastAsia="en-US"/>
        </w:rPr>
        <w:t xml:space="preserve">pamięć RAM </w:t>
      </w:r>
      <w:r>
        <w:rPr>
          <w:rFonts w:ascii="Sylfaen" w:eastAsia="Times New Roman" w:hAnsi="Sylfaen" w:cs="Arial"/>
          <w:b/>
          <w:lang w:eastAsia="en-US"/>
        </w:rPr>
        <w:t xml:space="preserve">musi współpracować </w:t>
      </w:r>
      <w:r w:rsidRPr="001F3B8C">
        <w:rPr>
          <w:rFonts w:ascii="Sylfaen" w:eastAsia="Times New Roman" w:hAnsi="Sylfaen" w:cs="Arial"/>
          <w:b/>
          <w:lang w:eastAsia="en-US"/>
        </w:rPr>
        <w:t xml:space="preserve">z serwerem Fujitsu Server </w:t>
      </w:r>
      <w:proofErr w:type="spellStart"/>
      <w:r w:rsidRPr="001F3B8C">
        <w:rPr>
          <w:rFonts w:ascii="Sylfaen" w:eastAsia="Times New Roman" w:hAnsi="Sylfaen" w:cs="Arial"/>
          <w:b/>
          <w:lang w:eastAsia="en-US"/>
        </w:rPr>
        <w:t>Primergy</w:t>
      </w:r>
      <w:proofErr w:type="spellEnd"/>
      <w:r w:rsidRPr="001F3B8C">
        <w:rPr>
          <w:rFonts w:ascii="Sylfaen" w:eastAsia="Times New Roman" w:hAnsi="Sylfaen" w:cs="Arial"/>
          <w:b/>
          <w:lang w:eastAsia="en-US"/>
        </w:rPr>
        <w:t xml:space="preserve"> RX2520 M5, który posiada Zamawiający</w:t>
      </w:r>
      <w:r>
        <w:rPr>
          <w:rFonts w:ascii="Sylfaen" w:eastAsia="Times New Roman" w:hAnsi="Sylfaen" w:cs="Arial"/>
          <w:b/>
          <w:lang w:eastAsia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3157" w:rsidTr="00473157">
        <w:tc>
          <w:tcPr>
            <w:tcW w:w="4606" w:type="dxa"/>
          </w:tcPr>
          <w:p w:rsidR="00473157" w:rsidRDefault="00473157" w:rsidP="00325F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Pojemność w jednej kości </w:t>
            </w:r>
          </w:p>
        </w:tc>
        <w:tc>
          <w:tcPr>
            <w:tcW w:w="4606" w:type="dxa"/>
          </w:tcPr>
          <w:p w:rsidR="00473157" w:rsidRDefault="00473157" w:rsidP="00325F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16 </w:t>
            </w:r>
            <w:proofErr w:type="spellStart"/>
            <w:r>
              <w:rPr>
                <w:rFonts w:ascii="Sylfaen" w:hAnsi="Sylfaen"/>
                <w:b/>
              </w:rPr>
              <w:t>gb</w:t>
            </w:r>
            <w:proofErr w:type="spellEnd"/>
          </w:p>
        </w:tc>
      </w:tr>
      <w:tr w:rsidR="00473157" w:rsidTr="00473157">
        <w:tc>
          <w:tcPr>
            <w:tcW w:w="4606" w:type="dxa"/>
          </w:tcPr>
          <w:p w:rsidR="00473157" w:rsidRDefault="00473157" w:rsidP="00325F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Standard </w:t>
            </w:r>
          </w:p>
        </w:tc>
        <w:tc>
          <w:tcPr>
            <w:tcW w:w="4606" w:type="dxa"/>
          </w:tcPr>
          <w:p w:rsidR="00473157" w:rsidRDefault="00473157" w:rsidP="00325F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DDR4</w:t>
            </w:r>
          </w:p>
        </w:tc>
      </w:tr>
      <w:tr w:rsidR="00473157" w:rsidTr="00473157">
        <w:tc>
          <w:tcPr>
            <w:tcW w:w="4606" w:type="dxa"/>
          </w:tcPr>
          <w:p w:rsidR="00473157" w:rsidRDefault="00473157" w:rsidP="00325F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Częstotliwość co najmniej </w:t>
            </w:r>
          </w:p>
        </w:tc>
        <w:tc>
          <w:tcPr>
            <w:tcW w:w="4606" w:type="dxa"/>
          </w:tcPr>
          <w:p w:rsidR="00473157" w:rsidRDefault="00473157" w:rsidP="00325F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2933MHz</w:t>
            </w:r>
          </w:p>
        </w:tc>
      </w:tr>
      <w:tr w:rsidR="00473157" w:rsidTr="00473157">
        <w:tc>
          <w:tcPr>
            <w:tcW w:w="4606" w:type="dxa"/>
          </w:tcPr>
          <w:p w:rsidR="00473157" w:rsidRDefault="00473157" w:rsidP="00325F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Minimalne opóźnienie (</w:t>
            </w:r>
            <w:proofErr w:type="spellStart"/>
            <w:r>
              <w:rPr>
                <w:rFonts w:ascii="Sylfaen" w:hAnsi="Sylfaen"/>
                <w:b/>
              </w:rPr>
              <w:t>Cycle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Latency</w:t>
            </w:r>
            <w:proofErr w:type="spellEnd"/>
            <w:r>
              <w:rPr>
                <w:rFonts w:ascii="Sylfaen" w:hAnsi="Sylfaen"/>
                <w:b/>
              </w:rPr>
              <w:t>)</w:t>
            </w:r>
          </w:p>
        </w:tc>
        <w:tc>
          <w:tcPr>
            <w:tcW w:w="4606" w:type="dxa"/>
          </w:tcPr>
          <w:p w:rsidR="00473157" w:rsidRDefault="00473157" w:rsidP="00325F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</w:t>
            </w:r>
          </w:p>
        </w:tc>
      </w:tr>
      <w:tr w:rsidR="00473157" w:rsidTr="00473157">
        <w:tc>
          <w:tcPr>
            <w:tcW w:w="4606" w:type="dxa"/>
          </w:tcPr>
          <w:p w:rsidR="00473157" w:rsidRDefault="00473157" w:rsidP="00325F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Minimalne napięcie</w:t>
            </w:r>
          </w:p>
        </w:tc>
        <w:tc>
          <w:tcPr>
            <w:tcW w:w="4606" w:type="dxa"/>
          </w:tcPr>
          <w:p w:rsidR="00473157" w:rsidRDefault="00473157" w:rsidP="00325F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1.2 V</w:t>
            </w:r>
          </w:p>
        </w:tc>
      </w:tr>
      <w:tr w:rsidR="00473157" w:rsidTr="00473157">
        <w:tc>
          <w:tcPr>
            <w:tcW w:w="4606" w:type="dxa"/>
          </w:tcPr>
          <w:p w:rsidR="00473157" w:rsidRDefault="00473157" w:rsidP="00325F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Obsługa ECC</w:t>
            </w:r>
          </w:p>
        </w:tc>
        <w:tc>
          <w:tcPr>
            <w:tcW w:w="4606" w:type="dxa"/>
          </w:tcPr>
          <w:p w:rsidR="00473157" w:rsidRDefault="00473157" w:rsidP="00325F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TAK</w:t>
            </w:r>
          </w:p>
        </w:tc>
      </w:tr>
      <w:tr w:rsidR="00473157" w:rsidTr="00473157">
        <w:tc>
          <w:tcPr>
            <w:tcW w:w="4606" w:type="dxa"/>
          </w:tcPr>
          <w:p w:rsidR="00473157" w:rsidRDefault="00473157" w:rsidP="00325F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Rodzaj pamięci</w:t>
            </w:r>
          </w:p>
        </w:tc>
        <w:tc>
          <w:tcPr>
            <w:tcW w:w="4606" w:type="dxa"/>
          </w:tcPr>
          <w:p w:rsidR="00473157" w:rsidRDefault="00473157" w:rsidP="00325F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ECC REGISTERED</w:t>
            </w:r>
          </w:p>
        </w:tc>
      </w:tr>
      <w:tr w:rsidR="00473157" w:rsidTr="00473157">
        <w:tc>
          <w:tcPr>
            <w:tcW w:w="4606" w:type="dxa"/>
          </w:tcPr>
          <w:p w:rsidR="00473157" w:rsidRDefault="00473157" w:rsidP="00325F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Rejestrowanie (ECC </w:t>
            </w:r>
            <w:proofErr w:type="spellStart"/>
            <w:r>
              <w:rPr>
                <w:rFonts w:ascii="Sylfaen" w:hAnsi="Sylfaen"/>
                <w:b/>
              </w:rPr>
              <w:t>Registered</w:t>
            </w:r>
            <w:proofErr w:type="spellEnd"/>
            <w:r>
              <w:rPr>
                <w:rFonts w:ascii="Sylfaen" w:hAnsi="Sylfaen"/>
                <w:b/>
              </w:rPr>
              <w:t>)</w:t>
            </w:r>
          </w:p>
        </w:tc>
        <w:tc>
          <w:tcPr>
            <w:tcW w:w="4606" w:type="dxa"/>
          </w:tcPr>
          <w:p w:rsidR="00473157" w:rsidRDefault="0022258B" w:rsidP="00325F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TAK</w:t>
            </w:r>
          </w:p>
        </w:tc>
      </w:tr>
      <w:tr w:rsidR="00473157" w:rsidTr="00473157">
        <w:tc>
          <w:tcPr>
            <w:tcW w:w="4606" w:type="dxa"/>
          </w:tcPr>
          <w:p w:rsidR="00473157" w:rsidRDefault="0022258B" w:rsidP="00325F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Szybkość modułu</w:t>
            </w:r>
          </w:p>
        </w:tc>
        <w:tc>
          <w:tcPr>
            <w:tcW w:w="4606" w:type="dxa"/>
          </w:tcPr>
          <w:p w:rsidR="00473157" w:rsidRDefault="0022258B" w:rsidP="00325F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PC4-23400</w:t>
            </w:r>
          </w:p>
        </w:tc>
      </w:tr>
    </w:tbl>
    <w:p w:rsidR="00473157" w:rsidRDefault="00473157" w:rsidP="00325F16">
      <w:pPr>
        <w:rPr>
          <w:rFonts w:ascii="Sylfaen" w:hAnsi="Sylfaen"/>
          <w:b/>
        </w:rPr>
      </w:pPr>
    </w:p>
    <w:p w:rsidR="0022258B" w:rsidRPr="00325F16" w:rsidRDefault="0022258B" w:rsidP="0022258B">
      <w:pPr>
        <w:jc w:val="both"/>
        <w:rPr>
          <w:rFonts w:ascii="Sylfaen" w:hAnsi="Sylfaen"/>
        </w:rPr>
      </w:pPr>
      <w:r w:rsidRPr="00325F16">
        <w:rPr>
          <w:rFonts w:ascii="Sylfaen" w:hAnsi="Sylfaen"/>
        </w:rPr>
        <w:t xml:space="preserve">GWARANCJA </w:t>
      </w:r>
      <w:r>
        <w:rPr>
          <w:rFonts w:ascii="Sylfaen" w:hAnsi="Sylfaen"/>
        </w:rPr>
        <w:t>co najmniej 24 miesiące</w:t>
      </w:r>
      <w:r w:rsidRPr="00325F16">
        <w:rPr>
          <w:rFonts w:ascii="Sylfaen" w:hAnsi="Sylfaen"/>
        </w:rPr>
        <w:t>, przy czym gwarancja nie może być krótsza niż ta producenta.</w:t>
      </w:r>
    </w:p>
    <w:p w:rsidR="00473157" w:rsidRDefault="00473157" w:rsidP="00325F16">
      <w:pPr>
        <w:rPr>
          <w:rFonts w:ascii="Sylfaen" w:hAnsi="Sylfaen"/>
          <w:b/>
        </w:rPr>
      </w:pPr>
    </w:p>
    <w:p w:rsidR="00473157" w:rsidRPr="00325F16" w:rsidRDefault="00473157" w:rsidP="00325F16">
      <w:pPr>
        <w:rPr>
          <w:rFonts w:ascii="Sylfaen" w:hAnsi="Sylfaen"/>
          <w:b/>
        </w:rPr>
      </w:pPr>
    </w:p>
    <w:p w:rsidR="00325F16" w:rsidRPr="00325F16" w:rsidRDefault="00325F16" w:rsidP="00B97852">
      <w:pPr>
        <w:rPr>
          <w:rFonts w:ascii="Sylfaen" w:hAnsi="Sylfaen"/>
          <w:b/>
        </w:rPr>
      </w:pPr>
    </w:p>
    <w:sectPr w:rsidR="00325F16" w:rsidRPr="00325F16" w:rsidSect="004C2C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EF" w:rsidRDefault="00BC08EF" w:rsidP="00953222">
      <w:pPr>
        <w:spacing w:after="0" w:line="240" w:lineRule="auto"/>
      </w:pPr>
      <w:r>
        <w:separator/>
      </w:r>
    </w:p>
  </w:endnote>
  <w:endnote w:type="continuationSeparator" w:id="0">
    <w:p w:rsidR="00BC08EF" w:rsidRDefault="00BC08EF" w:rsidP="0095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EF" w:rsidRDefault="00BC08EF" w:rsidP="00953222">
      <w:pPr>
        <w:spacing w:after="0" w:line="240" w:lineRule="auto"/>
      </w:pPr>
      <w:r>
        <w:separator/>
      </w:r>
    </w:p>
  </w:footnote>
  <w:footnote w:type="continuationSeparator" w:id="0">
    <w:p w:rsidR="00BC08EF" w:rsidRDefault="00BC08EF" w:rsidP="0095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22" w:rsidRPr="00953222" w:rsidRDefault="00953222" w:rsidP="00953222">
    <w:pPr>
      <w:pStyle w:val="Nagwek"/>
    </w:pPr>
    <w:r w:rsidRPr="00953222">
      <w:rPr>
        <w:rFonts w:ascii="Times New Roman" w:eastAsia="Andale Sans UI" w:hAnsi="Times New Roman" w:cs="Tahoma"/>
        <w:noProof/>
        <w:kern w:val="3"/>
        <w:sz w:val="24"/>
        <w:szCs w:val="24"/>
      </w:rPr>
      <w:drawing>
        <wp:inline distT="0" distB="0" distL="0" distR="0" wp14:anchorId="19B10EE8" wp14:editId="3895A450">
          <wp:extent cx="5760720" cy="408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635"/>
    <w:multiLevelType w:val="hybridMultilevel"/>
    <w:tmpl w:val="8794D13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C038D"/>
    <w:multiLevelType w:val="hybridMultilevel"/>
    <w:tmpl w:val="DF98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01B9"/>
    <w:multiLevelType w:val="hybridMultilevel"/>
    <w:tmpl w:val="8F8EE6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758B4"/>
    <w:multiLevelType w:val="hybridMultilevel"/>
    <w:tmpl w:val="99920C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064EE"/>
    <w:multiLevelType w:val="hybridMultilevel"/>
    <w:tmpl w:val="84344E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F22E9"/>
    <w:multiLevelType w:val="hybridMultilevel"/>
    <w:tmpl w:val="63A4E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21CDE"/>
    <w:multiLevelType w:val="hybridMultilevel"/>
    <w:tmpl w:val="8896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54FD7"/>
    <w:multiLevelType w:val="hybridMultilevel"/>
    <w:tmpl w:val="602266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C22C9"/>
    <w:multiLevelType w:val="hybridMultilevel"/>
    <w:tmpl w:val="A2DAF4E0"/>
    <w:lvl w:ilvl="0" w:tplc="B818FB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1F7FBB"/>
    <w:multiLevelType w:val="hybridMultilevel"/>
    <w:tmpl w:val="EC423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6E0A"/>
    <w:rsid w:val="00087CBF"/>
    <w:rsid w:val="000F67DE"/>
    <w:rsid w:val="00105405"/>
    <w:rsid w:val="00155717"/>
    <w:rsid w:val="00182AD0"/>
    <w:rsid w:val="001F3B8C"/>
    <w:rsid w:val="0022258B"/>
    <w:rsid w:val="00225AEA"/>
    <w:rsid w:val="00325F16"/>
    <w:rsid w:val="00362955"/>
    <w:rsid w:val="003B7323"/>
    <w:rsid w:val="003C6E0A"/>
    <w:rsid w:val="00473157"/>
    <w:rsid w:val="00483EFE"/>
    <w:rsid w:val="004C2CCE"/>
    <w:rsid w:val="00561688"/>
    <w:rsid w:val="006D7E00"/>
    <w:rsid w:val="00720B27"/>
    <w:rsid w:val="007C2870"/>
    <w:rsid w:val="00917513"/>
    <w:rsid w:val="009341D2"/>
    <w:rsid w:val="00953222"/>
    <w:rsid w:val="00B97852"/>
    <w:rsid w:val="00BB16C6"/>
    <w:rsid w:val="00BC08EF"/>
    <w:rsid w:val="00CD786E"/>
    <w:rsid w:val="00D51DF8"/>
    <w:rsid w:val="00D5377E"/>
    <w:rsid w:val="00E055F3"/>
    <w:rsid w:val="00E4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6E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222"/>
  </w:style>
  <w:style w:type="paragraph" w:styleId="Stopka">
    <w:name w:val="footer"/>
    <w:basedOn w:val="Normalny"/>
    <w:link w:val="StopkaZnak"/>
    <w:uiPriority w:val="99"/>
    <w:unhideWhenUsed/>
    <w:rsid w:val="0095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222"/>
  </w:style>
  <w:style w:type="paragraph" w:styleId="Tekstdymka">
    <w:name w:val="Balloon Text"/>
    <w:basedOn w:val="Normalny"/>
    <w:link w:val="TekstdymkaZnak"/>
    <w:uiPriority w:val="99"/>
    <w:semiHidden/>
    <w:unhideWhenUsed/>
    <w:rsid w:val="0095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222"/>
    <w:rPr>
      <w:rFonts w:ascii="Tahoma" w:hAnsi="Tahoma" w:cs="Tahoma"/>
      <w:sz w:val="16"/>
      <w:szCs w:val="16"/>
    </w:rPr>
  </w:style>
  <w:style w:type="character" w:customStyle="1" w:styleId="label">
    <w:name w:val="label"/>
    <w:basedOn w:val="Domylnaczcionkaakapitu"/>
    <w:rsid w:val="00325F16"/>
  </w:style>
  <w:style w:type="character" w:customStyle="1" w:styleId="value">
    <w:name w:val="value"/>
    <w:basedOn w:val="Domylnaczcionkaakapitu"/>
    <w:rsid w:val="00325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Banaszewska</cp:lastModifiedBy>
  <cp:revision>18</cp:revision>
  <dcterms:created xsi:type="dcterms:W3CDTF">2019-09-20T09:50:00Z</dcterms:created>
  <dcterms:modified xsi:type="dcterms:W3CDTF">2020-03-03T13:14:00Z</dcterms:modified>
</cp:coreProperties>
</file>