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25" w:rsidRDefault="00103B25" w:rsidP="00103B25">
      <w:pPr>
        <w:spacing w:after="0" w:line="240" w:lineRule="auto"/>
        <w:ind w:left="4956"/>
        <w:jc w:val="both"/>
        <w:rPr>
          <w:rFonts w:ascii="Times New Roman" w:hAnsi="Times New Roman"/>
          <w:i/>
          <w:sz w:val="16"/>
          <w:szCs w:val="16"/>
        </w:rPr>
      </w:pPr>
      <w:bookmarkStart w:id="0" w:name="_Hlk18271507"/>
      <w:r>
        <w:rPr>
          <w:rFonts w:ascii="Times New Roman" w:hAnsi="Times New Roman"/>
          <w:i/>
          <w:sz w:val="16"/>
          <w:szCs w:val="16"/>
        </w:rPr>
        <w:t>Załącznik do Uchwały Nr 46/2019</w:t>
      </w:r>
    </w:p>
    <w:p w:rsidR="00103B25" w:rsidRDefault="00103B25" w:rsidP="00103B25">
      <w:pPr>
        <w:spacing w:after="0" w:line="240" w:lineRule="auto"/>
        <w:ind w:left="495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Rady Wydziału Nauk Humanistycznych i Społecznych </w:t>
      </w:r>
    </w:p>
    <w:p w:rsidR="00103B25" w:rsidRDefault="00103B25" w:rsidP="00103B25">
      <w:pPr>
        <w:spacing w:line="240" w:lineRule="auto"/>
        <w:ind w:left="495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Mazowieckiej Uczelni Publicznej w Płocku z  dnia 05 września 2019 r.</w:t>
      </w:r>
    </w:p>
    <w:p w:rsidR="00677F9A" w:rsidRPr="006E4D67" w:rsidRDefault="00626B9E" w:rsidP="008D04F3">
      <w:pPr>
        <w:pStyle w:val="Nagwek1"/>
      </w:pPr>
      <w:r>
        <w:t xml:space="preserve">Plan studiów </w:t>
      </w:r>
      <w:r w:rsidR="00677F9A" w:rsidRPr="006E4D67">
        <w:t>na kierunku Bezpieczeństwo Wewnętrzne</w:t>
      </w:r>
    </w:p>
    <w:bookmarkEnd w:id="0"/>
    <w:p w:rsidR="00677F9A" w:rsidRPr="006E4D67" w:rsidRDefault="00677F9A" w:rsidP="008D04F3"/>
    <w:p w:rsidR="00E91E79" w:rsidRPr="006E4D67" w:rsidRDefault="00E91E79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Hlk18271496"/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1"/>
        <w:gridCol w:w="5102"/>
      </w:tblGrid>
      <w:tr w:rsidR="00626B9E" w:rsidRPr="00670640" w:rsidTr="00993A90">
        <w:tc>
          <w:tcPr>
            <w:tcW w:w="4561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prowadzący kierunek studiów:</w:t>
            </w:r>
          </w:p>
        </w:tc>
        <w:tc>
          <w:tcPr>
            <w:tcW w:w="5102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Nauk Humanistycznych i Społecznych</w:t>
            </w:r>
          </w:p>
        </w:tc>
      </w:tr>
      <w:tr w:rsidR="00626B9E" w:rsidRPr="00670640" w:rsidTr="00993A90">
        <w:trPr>
          <w:trHeight w:val="984"/>
        </w:trPr>
        <w:tc>
          <w:tcPr>
            <w:tcW w:w="4561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 studiów:</w:t>
            </w:r>
          </w:p>
        </w:tc>
        <w:tc>
          <w:tcPr>
            <w:tcW w:w="5102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3C">
              <w:rPr>
                <w:rFonts w:ascii="Times New Roman" w:hAnsi="Times New Roman" w:cs="Times New Roman"/>
                <w:sz w:val="28"/>
                <w:szCs w:val="28"/>
              </w:rPr>
              <w:t xml:space="preserve">BEZPIECZEŃSTWO WEWNĘTRZNE </w:t>
            </w:r>
          </w:p>
        </w:tc>
      </w:tr>
      <w:tr w:rsidR="00626B9E" w:rsidRPr="00670640" w:rsidTr="00993A90">
        <w:tc>
          <w:tcPr>
            <w:tcW w:w="4561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kształcenia</w:t>
            </w:r>
          </w:p>
        </w:tc>
        <w:tc>
          <w:tcPr>
            <w:tcW w:w="5102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pierwszego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 xml:space="preserve"> stopnia</w:t>
            </w:r>
          </w:p>
        </w:tc>
      </w:tr>
      <w:tr w:rsidR="00626B9E" w:rsidRPr="00670640" w:rsidTr="00993A90">
        <w:tc>
          <w:tcPr>
            <w:tcW w:w="4561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Profil kształcenia:</w:t>
            </w:r>
          </w:p>
        </w:tc>
        <w:tc>
          <w:tcPr>
            <w:tcW w:w="5102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</w:p>
        </w:tc>
      </w:tr>
      <w:tr w:rsidR="00626B9E" w:rsidRPr="00670640" w:rsidTr="00993A90">
        <w:tc>
          <w:tcPr>
            <w:tcW w:w="4561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Formy studiów:</w:t>
            </w:r>
          </w:p>
        </w:tc>
        <w:tc>
          <w:tcPr>
            <w:tcW w:w="5102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studia stacjonarne</w:t>
            </w:r>
          </w:p>
        </w:tc>
      </w:tr>
      <w:tr w:rsidR="00626B9E" w:rsidRPr="00670640" w:rsidTr="00993A90">
        <w:tc>
          <w:tcPr>
            <w:tcW w:w="4561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Specjalność: </w:t>
            </w:r>
          </w:p>
        </w:tc>
        <w:tc>
          <w:tcPr>
            <w:tcW w:w="5102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67">
              <w:rPr>
                <w:rFonts w:ascii="Times New Roman" w:hAnsi="Times New Roman" w:cs="Times New Roman"/>
                <w:sz w:val="24"/>
                <w:szCs w:val="24"/>
              </w:rPr>
              <w:t>bezpieczeństwo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cyberprzestrzeni</w:t>
            </w:r>
          </w:p>
        </w:tc>
      </w:tr>
      <w:tr w:rsidR="00626B9E" w:rsidRPr="00670640" w:rsidTr="00993A90">
        <w:tc>
          <w:tcPr>
            <w:tcW w:w="4561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 semestrów:</w:t>
            </w:r>
          </w:p>
        </w:tc>
        <w:tc>
          <w:tcPr>
            <w:tcW w:w="5102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Sześć</w:t>
            </w:r>
          </w:p>
        </w:tc>
      </w:tr>
      <w:tr w:rsidR="00626B9E" w:rsidRPr="00670640" w:rsidTr="007F7F89">
        <w:tc>
          <w:tcPr>
            <w:tcW w:w="4561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ECTS:</w:t>
            </w:r>
          </w:p>
        </w:tc>
        <w:tc>
          <w:tcPr>
            <w:tcW w:w="5102" w:type="dxa"/>
            <w:shd w:val="clear" w:color="auto" w:fill="auto"/>
          </w:tcPr>
          <w:p w:rsidR="00626B9E" w:rsidRPr="007F7F89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626B9E" w:rsidRPr="00670640" w:rsidTr="007F7F89">
        <w:tc>
          <w:tcPr>
            <w:tcW w:w="4561" w:type="dxa"/>
          </w:tcPr>
          <w:p w:rsidR="00626B9E" w:rsidRPr="00670640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godzin dydaktycznych:</w:t>
            </w:r>
          </w:p>
        </w:tc>
        <w:tc>
          <w:tcPr>
            <w:tcW w:w="5102" w:type="dxa"/>
            <w:shd w:val="clear" w:color="auto" w:fill="auto"/>
          </w:tcPr>
          <w:p w:rsidR="00626B9E" w:rsidRPr="007F7F89" w:rsidRDefault="00B02FA4" w:rsidP="00993A9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1875</w:t>
            </w:r>
            <w:r w:rsidR="00626B9E" w:rsidRPr="007F7F89">
              <w:rPr>
                <w:rFonts w:ascii="Times New Roman" w:hAnsi="Times New Roman" w:cs="Times New Roman"/>
                <w:sz w:val="28"/>
                <w:szCs w:val="28"/>
              </w:rPr>
              <w:t xml:space="preserve"> godzin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26B9E" w:rsidRPr="007F7F89">
              <w:rPr>
                <w:rFonts w:ascii="Times New Roman" w:hAnsi="Times New Roman" w:cs="Times New Roman"/>
                <w:sz w:val="28"/>
                <w:szCs w:val="28"/>
              </w:rPr>
              <w:t xml:space="preserve"> 720 godz. praktyk zawodowych</w:t>
            </w:r>
          </w:p>
          <w:p w:rsidR="00626B9E" w:rsidRPr="007F7F89" w:rsidRDefault="00626B9E" w:rsidP="0099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6B9E" w:rsidRPr="00411F4C" w:rsidRDefault="00626B9E" w:rsidP="00626B9E">
      <w:pPr>
        <w:rPr>
          <w:rFonts w:ascii="Times New Roman" w:hAnsi="Times New Roman" w:cs="Times New Roman"/>
          <w:b/>
        </w:rPr>
      </w:pPr>
    </w:p>
    <w:p w:rsidR="00626B9E" w:rsidRPr="00411F4C" w:rsidRDefault="00626B9E" w:rsidP="00626B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t>Legenda:</w:t>
      </w:r>
    </w:p>
    <w:p w:rsidR="00626B9E" w:rsidRPr="00D51D4B" w:rsidRDefault="00626B9E" w:rsidP="0062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MP</w:t>
      </w:r>
      <w:r w:rsidRPr="00D51D4B">
        <w:rPr>
          <w:rFonts w:ascii="Times New Roman" w:hAnsi="Times New Roman" w:cs="Times New Roman"/>
          <w:color w:val="000000"/>
        </w:rPr>
        <w:t xml:space="preserve"> - moduł podstawowy</w:t>
      </w:r>
    </w:p>
    <w:p w:rsidR="00626B9E" w:rsidRPr="00D51D4B" w:rsidRDefault="00626B9E" w:rsidP="0062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MK</w:t>
      </w:r>
      <w:r w:rsidRPr="00D51D4B">
        <w:rPr>
          <w:rFonts w:ascii="Times New Roman" w:hAnsi="Times New Roman" w:cs="Times New Roman"/>
          <w:color w:val="000000"/>
        </w:rPr>
        <w:t xml:space="preserve"> - moduł kierunkowy</w:t>
      </w:r>
    </w:p>
    <w:p w:rsidR="00626B9E" w:rsidRPr="00D51D4B" w:rsidRDefault="00626B9E" w:rsidP="0062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MS</w:t>
      </w:r>
      <w:r w:rsidRPr="00D51D4B">
        <w:rPr>
          <w:rFonts w:ascii="Times New Roman" w:hAnsi="Times New Roman" w:cs="Times New Roman"/>
          <w:color w:val="000000"/>
        </w:rPr>
        <w:t xml:space="preserve">– moduł specjalnościowy  </w:t>
      </w:r>
    </w:p>
    <w:p w:rsidR="00626B9E" w:rsidRPr="00D51D4B" w:rsidRDefault="00626B9E" w:rsidP="0062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MPDW</w:t>
      </w:r>
      <w:r w:rsidRPr="00D51D4B">
        <w:rPr>
          <w:rFonts w:ascii="Times New Roman" w:hAnsi="Times New Roman" w:cs="Times New Roman"/>
          <w:color w:val="000000"/>
        </w:rPr>
        <w:t xml:space="preserve"> – moduł przedmiotów do wyboru</w:t>
      </w:r>
    </w:p>
    <w:p w:rsidR="00626B9E" w:rsidRPr="00411F4C" w:rsidRDefault="00626B9E" w:rsidP="0062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MPZ</w:t>
      </w:r>
      <w:r w:rsidRPr="00411F4C">
        <w:rPr>
          <w:rFonts w:ascii="Times New Roman" w:hAnsi="Times New Roman" w:cs="Times New Roman"/>
          <w:color w:val="000000"/>
        </w:rPr>
        <w:t>- moduł praktyk zawodowych</w:t>
      </w:r>
    </w:p>
    <w:p w:rsidR="00626B9E" w:rsidRPr="00411F4C" w:rsidRDefault="00626B9E" w:rsidP="0062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W</w:t>
      </w:r>
      <w:r w:rsidRPr="00411F4C">
        <w:rPr>
          <w:rFonts w:ascii="Times New Roman" w:hAnsi="Times New Roman" w:cs="Times New Roman"/>
          <w:color w:val="000000"/>
        </w:rPr>
        <w:t xml:space="preserve"> – wykład</w:t>
      </w:r>
    </w:p>
    <w:p w:rsidR="00626B9E" w:rsidRPr="00411F4C" w:rsidRDefault="00626B9E" w:rsidP="0062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Ćw.</w:t>
      </w:r>
      <w:r w:rsidRPr="00411F4C">
        <w:rPr>
          <w:rFonts w:ascii="Times New Roman" w:hAnsi="Times New Roman" w:cs="Times New Roman"/>
          <w:color w:val="000000"/>
        </w:rPr>
        <w:t xml:space="preserve"> - ćwiczenia </w:t>
      </w:r>
    </w:p>
    <w:p w:rsidR="00626B9E" w:rsidRPr="00411F4C" w:rsidRDefault="00626B9E" w:rsidP="0062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K</w:t>
      </w:r>
      <w:r w:rsidRPr="00411F4C">
        <w:rPr>
          <w:rFonts w:ascii="Times New Roman" w:hAnsi="Times New Roman" w:cs="Times New Roman"/>
          <w:color w:val="000000"/>
        </w:rPr>
        <w:t xml:space="preserve"> – konwersatorium </w:t>
      </w:r>
    </w:p>
    <w:p w:rsidR="00626B9E" w:rsidRPr="00411F4C" w:rsidRDefault="00626B9E" w:rsidP="0062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 xml:space="preserve">S </w:t>
      </w:r>
      <w:r w:rsidRPr="00411F4C">
        <w:rPr>
          <w:rFonts w:ascii="Times New Roman" w:hAnsi="Times New Roman" w:cs="Times New Roman"/>
          <w:color w:val="000000"/>
        </w:rPr>
        <w:t>– seminarium</w:t>
      </w:r>
    </w:p>
    <w:p w:rsidR="00626B9E" w:rsidRPr="00411F4C" w:rsidRDefault="00626B9E" w:rsidP="0062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E</w:t>
      </w:r>
      <w:r w:rsidRPr="00411F4C">
        <w:rPr>
          <w:rFonts w:ascii="Times New Roman" w:hAnsi="Times New Roman" w:cs="Times New Roman"/>
          <w:color w:val="000000"/>
        </w:rPr>
        <w:t xml:space="preserve"> – egzamin</w:t>
      </w:r>
    </w:p>
    <w:p w:rsidR="00626B9E" w:rsidRPr="00411F4C" w:rsidRDefault="00626B9E" w:rsidP="0062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 xml:space="preserve">Z </w:t>
      </w:r>
      <w:r w:rsidRPr="00411F4C">
        <w:rPr>
          <w:rFonts w:ascii="Times New Roman" w:hAnsi="Times New Roman" w:cs="Times New Roman"/>
          <w:color w:val="000000"/>
        </w:rPr>
        <w:t>– zaliczenie bez oceny</w:t>
      </w:r>
    </w:p>
    <w:p w:rsidR="00626B9E" w:rsidRPr="00411F4C" w:rsidRDefault="00626B9E" w:rsidP="00626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Z/o</w:t>
      </w:r>
      <w:r w:rsidRPr="00411F4C">
        <w:rPr>
          <w:rFonts w:ascii="Times New Roman" w:hAnsi="Times New Roman" w:cs="Times New Roman"/>
          <w:color w:val="000000"/>
        </w:rPr>
        <w:t xml:space="preserve"> – zaliczenie z oceną</w:t>
      </w:r>
    </w:p>
    <w:p w:rsidR="00626B9E" w:rsidRDefault="00626B9E" w:rsidP="00626B9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bookmarkEnd w:id="1"/>
    <w:p w:rsidR="00626B9E" w:rsidRDefault="00626B9E" w:rsidP="00626B9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626B9E" w:rsidRDefault="00626B9E" w:rsidP="00626B9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626B9E" w:rsidRDefault="00626B9E" w:rsidP="00626B9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626B9E" w:rsidRPr="00303D3C" w:rsidRDefault="00626B9E" w:rsidP="00626B9E">
      <w:pPr>
        <w:rPr>
          <w:rFonts w:ascii="Times New Roman" w:hAnsi="Times New Roman" w:cs="Times New Roman"/>
          <w:b/>
          <w:sz w:val="24"/>
        </w:rPr>
      </w:pPr>
      <w:bookmarkStart w:id="2" w:name="_Hlk18271578"/>
      <w:r w:rsidRPr="00303D3C">
        <w:rPr>
          <w:rFonts w:ascii="Times New Roman" w:hAnsi="Times New Roman" w:cs="Times New Roman"/>
          <w:b/>
          <w:sz w:val="24"/>
        </w:rPr>
        <w:t>I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1"/>
        <w:gridCol w:w="2879"/>
        <w:gridCol w:w="1100"/>
        <w:gridCol w:w="1100"/>
        <w:gridCol w:w="1278"/>
        <w:gridCol w:w="1420"/>
      </w:tblGrid>
      <w:tr w:rsidR="00626B9E" w:rsidRPr="00F37BC3" w:rsidTr="007F7F89">
        <w:trPr>
          <w:trHeight w:val="848"/>
        </w:trPr>
        <w:tc>
          <w:tcPr>
            <w:tcW w:w="1511" w:type="dxa"/>
          </w:tcPr>
          <w:p w:rsidR="00626B9E" w:rsidRDefault="00626B9E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626B9E" w:rsidRPr="00F37BC3" w:rsidRDefault="00626B9E" w:rsidP="00993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9" w:type="dxa"/>
          </w:tcPr>
          <w:p w:rsidR="00626B9E" w:rsidRPr="00F37BC3" w:rsidRDefault="00626B9E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100" w:type="dxa"/>
          </w:tcPr>
          <w:p w:rsidR="00626B9E" w:rsidRPr="00F37BC3" w:rsidRDefault="00626B9E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100" w:type="dxa"/>
          </w:tcPr>
          <w:p w:rsidR="00626B9E" w:rsidRPr="00F37BC3" w:rsidRDefault="00626B9E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278" w:type="dxa"/>
          </w:tcPr>
          <w:p w:rsidR="00626B9E" w:rsidRPr="00F37BC3" w:rsidRDefault="00626B9E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626B9E" w:rsidRPr="00F37BC3" w:rsidRDefault="00626B9E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420" w:type="dxa"/>
          </w:tcPr>
          <w:p w:rsidR="00626B9E" w:rsidRPr="00F37BC3" w:rsidRDefault="00626B9E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3"/>
            </w:r>
          </w:p>
        </w:tc>
      </w:tr>
      <w:tr w:rsidR="00665120" w:rsidRPr="00F37BC3" w:rsidTr="007F7F89">
        <w:trPr>
          <w:trHeight w:val="908"/>
        </w:trPr>
        <w:tc>
          <w:tcPr>
            <w:tcW w:w="1511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NPP</w:t>
            </w:r>
          </w:p>
        </w:tc>
        <w:tc>
          <w:tcPr>
            <w:tcW w:w="2879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Nauka o państwie i prawie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00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8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665120" w:rsidRPr="00F37BC3" w:rsidTr="007F7F89">
        <w:tc>
          <w:tcPr>
            <w:tcW w:w="1511" w:type="dxa"/>
          </w:tcPr>
          <w:p w:rsidR="00665120" w:rsidRPr="00747936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 w:rsidR="007F7F89">
              <w:rPr>
                <w:rFonts w:ascii="Times New Roman" w:hAnsi="Times New Roman" w:cs="Times New Roman"/>
                <w:b/>
                <w:bCs/>
                <w:color w:val="000000"/>
              </w:rPr>
              <w:t>KP</w:t>
            </w:r>
          </w:p>
        </w:tc>
        <w:tc>
          <w:tcPr>
            <w:tcW w:w="2879" w:type="dxa"/>
          </w:tcPr>
          <w:p w:rsidR="00665120" w:rsidRPr="00747936" w:rsidRDefault="006934DC" w:rsidP="00665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Przedsiębiorczość i kultura pracy</w:t>
            </w:r>
          </w:p>
        </w:tc>
        <w:tc>
          <w:tcPr>
            <w:tcW w:w="1100" w:type="dxa"/>
            <w:vAlign w:val="center"/>
          </w:tcPr>
          <w:p w:rsidR="00665120" w:rsidRPr="00747936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00" w:type="dxa"/>
          </w:tcPr>
          <w:p w:rsidR="00665120" w:rsidRPr="00747936" w:rsidRDefault="006934DC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8" w:type="dxa"/>
          </w:tcPr>
          <w:p w:rsidR="00665120" w:rsidRPr="00747936" w:rsidRDefault="006934DC" w:rsidP="00665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</w:tcPr>
          <w:p w:rsidR="00665120" w:rsidRPr="00747936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6934DC" w:rsidRPr="00F37BC3" w:rsidTr="007F7F89">
        <w:tc>
          <w:tcPr>
            <w:tcW w:w="1511" w:type="dxa"/>
          </w:tcPr>
          <w:p w:rsidR="006934DC" w:rsidRPr="006E4D67" w:rsidRDefault="007F7F89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PKP</w:t>
            </w:r>
          </w:p>
        </w:tc>
        <w:tc>
          <w:tcPr>
            <w:tcW w:w="2879" w:type="dxa"/>
          </w:tcPr>
          <w:p w:rsidR="006934DC" w:rsidRPr="006E4D67" w:rsidDel="006934DC" w:rsidRDefault="006934DC" w:rsidP="006651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Przedsiębiorczość i kultura pracy</w:t>
            </w:r>
          </w:p>
        </w:tc>
        <w:tc>
          <w:tcPr>
            <w:tcW w:w="1100" w:type="dxa"/>
            <w:vAlign w:val="center"/>
          </w:tcPr>
          <w:p w:rsidR="006934DC" w:rsidRDefault="006934DC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6934DC" w:rsidRDefault="006934DC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8" w:type="dxa"/>
          </w:tcPr>
          <w:p w:rsidR="006934DC" w:rsidRDefault="006934DC" w:rsidP="006651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</w:tcPr>
          <w:p w:rsidR="006934DC" w:rsidRPr="006E4D67" w:rsidRDefault="006934DC" w:rsidP="006651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7F7F89">
        <w:tc>
          <w:tcPr>
            <w:tcW w:w="1511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WdP</w:t>
            </w:r>
          </w:p>
        </w:tc>
        <w:tc>
          <w:tcPr>
            <w:tcW w:w="2879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Wprowadzenie do psychologii 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00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8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665120" w:rsidRPr="00F37BC3" w:rsidTr="007F7F89">
        <w:tc>
          <w:tcPr>
            <w:tcW w:w="1511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WdP</w:t>
            </w:r>
          </w:p>
        </w:tc>
        <w:tc>
          <w:tcPr>
            <w:tcW w:w="2879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Wprowadzenie do psychologii 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8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7F7F89">
        <w:tc>
          <w:tcPr>
            <w:tcW w:w="1511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TI</w:t>
            </w:r>
          </w:p>
        </w:tc>
        <w:tc>
          <w:tcPr>
            <w:tcW w:w="2879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Technologie informacyjne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8" w:type="dxa"/>
          </w:tcPr>
          <w:p w:rsidR="00665120" w:rsidRPr="00F37BC3" w:rsidRDefault="006A0C1D" w:rsidP="00665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7F7F89">
        <w:tc>
          <w:tcPr>
            <w:tcW w:w="1511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2879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Filozofia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00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8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665120" w:rsidRPr="00F37BC3" w:rsidTr="007F7F89">
        <w:tc>
          <w:tcPr>
            <w:tcW w:w="1511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OWI</w:t>
            </w:r>
          </w:p>
        </w:tc>
        <w:tc>
          <w:tcPr>
            <w:tcW w:w="2879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Ochrona własności intelektualnej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8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7F7F89">
        <w:tc>
          <w:tcPr>
            <w:tcW w:w="1511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PPP</w:t>
            </w:r>
          </w:p>
        </w:tc>
        <w:tc>
          <w:tcPr>
            <w:tcW w:w="2879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Podstawy pomocy przedlekarskiej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8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7F7F89">
        <w:tc>
          <w:tcPr>
            <w:tcW w:w="1511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WF</w:t>
            </w:r>
          </w:p>
        </w:tc>
        <w:tc>
          <w:tcPr>
            <w:tcW w:w="2879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Wychowanie Fizyczne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8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7F7F89">
        <w:tc>
          <w:tcPr>
            <w:tcW w:w="1511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MTS</w:t>
            </w:r>
          </w:p>
        </w:tc>
        <w:tc>
          <w:tcPr>
            <w:tcW w:w="2879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Metody i techniki studiowania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8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7F7F89">
        <w:tc>
          <w:tcPr>
            <w:tcW w:w="1511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KJR</w:t>
            </w:r>
          </w:p>
        </w:tc>
        <w:tc>
          <w:tcPr>
            <w:tcW w:w="2879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Kultura języka z retoryką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8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7F7F89">
        <w:tc>
          <w:tcPr>
            <w:tcW w:w="1511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RiPZ</w:t>
            </w:r>
          </w:p>
        </w:tc>
        <w:tc>
          <w:tcPr>
            <w:tcW w:w="2879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Rozpoznanie i prognozowanie zagrożeń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00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8" w:type="dxa"/>
          </w:tcPr>
          <w:p w:rsidR="00665120" w:rsidRPr="00F37BC3" w:rsidRDefault="006934DC" w:rsidP="00665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7F7F89">
        <w:tc>
          <w:tcPr>
            <w:tcW w:w="1511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BwKPT</w:t>
            </w:r>
          </w:p>
        </w:tc>
        <w:tc>
          <w:tcPr>
            <w:tcW w:w="2879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w komunikacji powszechnej i transporcie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8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7F7F89">
        <w:tc>
          <w:tcPr>
            <w:tcW w:w="1511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MPEiRK</w:t>
            </w:r>
          </w:p>
        </w:tc>
        <w:tc>
          <w:tcPr>
            <w:tcW w:w="2879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sz w:val="24"/>
                <w:szCs w:val="24"/>
              </w:rPr>
              <w:t>Mechanizmy powstawania, eskalacji i rozwiązywania konfliktów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8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6A0C1D" w:rsidRPr="00F37BC3" w:rsidTr="007F7F89">
        <w:tc>
          <w:tcPr>
            <w:tcW w:w="1511" w:type="dxa"/>
          </w:tcPr>
          <w:p w:rsidR="006A0C1D" w:rsidRPr="006E4D67" w:rsidRDefault="00AB77DE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PB</w:t>
            </w:r>
          </w:p>
        </w:tc>
        <w:tc>
          <w:tcPr>
            <w:tcW w:w="2879" w:type="dxa"/>
          </w:tcPr>
          <w:p w:rsidR="006A0C1D" w:rsidRPr="006E4D67" w:rsidRDefault="006934DC" w:rsidP="0066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biblioteczne</w:t>
            </w:r>
          </w:p>
        </w:tc>
        <w:tc>
          <w:tcPr>
            <w:tcW w:w="1100" w:type="dxa"/>
            <w:vAlign w:val="center"/>
          </w:tcPr>
          <w:p w:rsidR="006A0C1D" w:rsidRDefault="006934DC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6A0C1D" w:rsidRPr="006E4D67" w:rsidRDefault="00AB77DE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8" w:type="dxa"/>
          </w:tcPr>
          <w:p w:rsidR="006A0C1D" w:rsidRPr="006E4D67" w:rsidRDefault="00AB77DE" w:rsidP="006651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</w:tcPr>
          <w:p w:rsidR="006A0C1D" w:rsidRPr="006E4D67" w:rsidRDefault="006934DC" w:rsidP="006651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</w:p>
        </w:tc>
      </w:tr>
      <w:tr w:rsidR="006A0C1D" w:rsidRPr="00F37BC3" w:rsidTr="007F7F89">
        <w:tc>
          <w:tcPr>
            <w:tcW w:w="1511" w:type="dxa"/>
          </w:tcPr>
          <w:p w:rsidR="006A0C1D" w:rsidRPr="006E4D67" w:rsidRDefault="00AB77DE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BHP</w:t>
            </w:r>
          </w:p>
        </w:tc>
        <w:tc>
          <w:tcPr>
            <w:tcW w:w="2879" w:type="dxa"/>
          </w:tcPr>
          <w:p w:rsidR="006A0C1D" w:rsidRPr="006E4D67" w:rsidRDefault="006934DC" w:rsidP="0066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1100" w:type="dxa"/>
            <w:vAlign w:val="center"/>
          </w:tcPr>
          <w:p w:rsidR="006A0C1D" w:rsidRDefault="006934DC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6A0C1D" w:rsidRPr="006E4D67" w:rsidRDefault="00AB77DE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8" w:type="dxa"/>
          </w:tcPr>
          <w:p w:rsidR="006A0C1D" w:rsidRPr="006E4D67" w:rsidRDefault="00AB77DE" w:rsidP="006651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</w:tcPr>
          <w:p w:rsidR="006A0C1D" w:rsidRPr="006E4D67" w:rsidRDefault="006934DC" w:rsidP="006651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</w:p>
        </w:tc>
      </w:tr>
      <w:tr w:rsidR="00665120" w:rsidRPr="00F37BC3" w:rsidTr="007F7F89">
        <w:tc>
          <w:tcPr>
            <w:tcW w:w="4390" w:type="dxa"/>
            <w:gridSpan w:val="2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100" w:type="dxa"/>
            <w:vAlign w:val="center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1278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20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26B9E" w:rsidRDefault="00626B9E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7F9A" w:rsidRPr="006E4D67" w:rsidRDefault="00677F9A" w:rsidP="0066512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5120" w:rsidRPr="00303D3C" w:rsidRDefault="00665120" w:rsidP="00665120">
      <w:pPr>
        <w:rPr>
          <w:rFonts w:ascii="Times New Roman" w:hAnsi="Times New Roman" w:cs="Times New Roman"/>
          <w:b/>
          <w:sz w:val="24"/>
        </w:rPr>
      </w:pPr>
      <w:r w:rsidRPr="00303D3C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I</w:t>
      </w:r>
      <w:r w:rsidRPr="00303D3C">
        <w:rPr>
          <w:rFonts w:ascii="Times New Roman" w:hAnsi="Times New Roman" w:cs="Times New Roman"/>
          <w:b/>
          <w:sz w:val="24"/>
        </w:rPr>
        <w:t xml:space="preserve">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2332"/>
        <w:gridCol w:w="1218"/>
        <w:gridCol w:w="1218"/>
        <w:gridCol w:w="1387"/>
        <w:gridCol w:w="1523"/>
      </w:tblGrid>
      <w:tr w:rsidR="00665120" w:rsidRPr="00F37BC3" w:rsidTr="00993A90">
        <w:trPr>
          <w:trHeight w:val="848"/>
        </w:trPr>
        <w:tc>
          <w:tcPr>
            <w:tcW w:w="1608" w:type="dxa"/>
          </w:tcPr>
          <w:p w:rsidR="00665120" w:rsidRDefault="00665120" w:rsidP="0066512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W systemie USOS</w:t>
            </w:r>
          </w:p>
        </w:tc>
        <w:tc>
          <w:tcPr>
            <w:tcW w:w="2332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218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1218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387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523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5"/>
            </w:r>
          </w:p>
        </w:tc>
      </w:tr>
      <w:tr w:rsidR="00665120" w:rsidRPr="00F37BC3" w:rsidTr="00665120">
        <w:trPr>
          <w:trHeight w:val="459"/>
        </w:trPr>
        <w:tc>
          <w:tcPr>
            <w:tcW w:w="160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NHP</w:t>
            </w:r>
          </w:p>
        </w:tc>
        <w:tc>
          <w:tcPr>
            <w:tcW w:w="2332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Najnowsza historia Polski</w:t>
            </w:r>
          </w:p>
        </w:tc>
        <w:tc>
          <w:tcPr>
            <w:tcW w:w="1218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665120" w:rsidRPr="00F37BC3" w:rsidTr="00993A90">
        <w:tc>
          <w:tcPr>
            <w:tcW w:w="1608" w:type="dxa"/>
          </w:tcPr>
          <w:p w:rsidR="00665120" w:rsidRPr="00747936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NHP</w:t>
            </w:r>
          </w:p>
        </w:tc>
        <w:tc>
          <w:tcPr>
            <w:tcW w:w="2332" w:type="dxa"/>
          </w:tcPr>
          <w:p w:rsidR="00665120" w:rsidRPr="00747936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Najnowsza historia Polski</w:t>
            </w:r>
          </w:p>
        </w:tc>
        <w:tc>
          <w:tcPr>
            <w:tcW w:w="1218" w:type="dxa"/>
            <w:vAlign w:val="center"/>
          </w:tcPr>
          <w:p w:rsidR="00665120" w:rsidRPr="00747936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665120" w:rsidRPr="00747936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665120" w:rsidRPr="00747936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665120" w:rsidRPr="00747936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993A90">
        <w:tc>
          <w:tcPr>
            <w:tcW w:w="160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SPRP</w:t>
            </w:r>
          </w:p>
        </w:tc>
        <w:tc>
          <w:tcPr>
            <w:tcW w:w="2332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System polityczny RP</w:t>
            </w:r>
          </w:p>
        </w:tc>
        <w:tc>
          <w:tcPr>
            <w:tcW w:w="1218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1387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665120" w:rsidRPr="00F37BC3" w:rsidTr="00993A90">
        <w:tc>
          <w:tcPr>
            <w:tcW w:w="160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SPRP</w:t>
            </w:r>
          </w:p>
        </w:tc>
        <w:tc>
          <w:tcPr>
            <w:tcW w:w="2332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System polityczny RP</w:t>
            </w:r>
          </w:p>
        </w:tc>
        <w:tc>
          <w:tcPr>
            <w:tcW w:w="1218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993A90">
        <w:tc>
          <w:tcPr>
            <w:tcW w:w="160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tcW w:w="2332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Socjologia</w:t>
            </w:r>
          </w:p>
        </w:tc>
        <w:tc>
          <w:tcPr>
            <w:tcW w:w="1218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665120" w:rsidRPr="00F37BC3" w:rsidTr="00993A90">
        <w:tc>
          <w:tcPr>
            <w:tcW w:w="160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tcW w:w="2332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Socjologia</w:t>
            </w:r>
          </w:p>
        </w:tc>
        <w:tc>
          <w:tcPr>
            <w:tcW w:w="1218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993A90">
        <w:tc>
          <w:tcPr>
            <w:tcW w:w="160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MPB</w:t>
            </w:r>
          </w:p>
        </w:tc>
        <w:tc>
          <w:tcPr>
            <w:tcW w:w="2332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Metodologia procesów badawczych</w:t>
            </w:r>
          </w:p>
        </w:tc>
        <w:tc>
          <w:tcPr>
            <w:tcW w:w="1218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993A90">
        <w:tc>
          <w:tcPr>
            <w:tcW w:w="160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EZF</w:t>
            </w:r>
          </w:p>
        </w:tc>
        <w:tc>
          <w:tcPr>
            <w:tcW w:w="2332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</w:rPr>
              <w:t>Etyka zawodowa funkcjonariuszy służb państwowych</w:t>
            </w:r>
          </w:p>
        </w:tc>
        <w:tc>
          <w:tcPr>
            <w:tcW w:w="1218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993A90">
        <w:tc>
          <w:tcPr>
            <w:tcW w:w="160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TB</w:t>
            </w:r>
          </w:p>
        </w:tc>
        <w:tc>
          <w:tcPr>
            <w:tcW w:w="2332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Teoria Bezpieczeństwa</w:t>
            </w:r>
          </w:p>
        </w:tc>
        <w:tc>
          <w:tcPr>
            <w:tcW w:w="1218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665120" w:rsidRPr="00F37BC3" w:rsidTr="00993A90">
        <w:tc>
          <w:tcPr>
            <w:tcW w:w="160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TB</w:t>
            </w:r>
          </w:p>
        </w:tc>
        <w:tc>
          <w:tcPr>
            <w:tcW w:w="2332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Teoria Bezpieczeństwa</w:t>
            </w:r>
          </w:p>
        </w:tc>
        <w:tc>
          <w:tcPr>
            <w:tcW w:w="1218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993A90">
        <w:tc>
          <w:tcPr>
            <w:tcW w:w="160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PC</w:t>
            </w:r>
          </w:p>
        </w:tc>
        <w:tc>
          <w:tcPr>
            <w:tcW w:w="2332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Prawa Człowieka</w:t>
            </w:r>
          </w:p>
        </w:tc>
        <w:tc>
          <w:tcPr>
            <w:tcW w:w="1218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993A90">
        <w:tc>
          <w:tcPr>
            <w:tcW w:w="160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LEK</w:t>
            </w:r>
          </w:p>
        </w:tc>
        <w:tc>
          <w:tcPr>
            <w:tcW w:w="2332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218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7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993A90">
        <w:tc>
          <w:tcPr>
            <w:tcW w:w="160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WF</w:t>
            </w:r>
          </w:p>
        </w:tc>
        <w:tc>
          <w:tcPr>
            <w:tcW w:w="2332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Wychowanie fizyczne</w:t>
            </w:r>
          </w:p>
        </w:tc>
        <w:tc>
          <w:tcPr>
            <w:tcW w:w="1218" w:type="dxa"/>
            <w:vAlign w:val="center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665120" w:rsidRPr="00F37BC3" w:rsidRDefault="00665120" w:rsidP="0066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3" w:type="dxa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665120" w:rsidRPr="00F37BC3" w:rsidTr="00993A90">
        <w:tc>
          <w:tcPr>
            <w:tcW w:w="3940" w:type="dxa"/>
            <w:gridSpan w:val="2"/>
          </w:tcPr>
          <w:p w:rsidR="00665120" w:rsidRPr="00F37BC3" w:rsidRDefault="00665120" w:rsidP="00665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18" w:type="dxa"/>
            <w:vAlign w:val="center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1387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23" w:type="dxa"/>
          </w:tcPr>
          <w:p w:rsidR="00665120" w:rsidRPr="00F37BC3" w:rsidRDefault="00665120" w:rsidP="00665120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2"/>
    </w:tbl>
    <w:p w:rsidR="00677F9A" w:rsidRPr="006E4D67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3A90" w:rsidRPr="00303D3C" w:rsidRDefault="00993A90" w:rsidP="00993A90">
      <w:pPr>
        <w:rPr>
          <w:rFonts w:ascii="Times New Roman" w:hAnsi="Times New Roman" w:cs="Times New Roman"/>
          <w:b/>
          <w:sz w:val="24"/>
        </w:rPr>
      </w:pPr>
      <w:bookmarkStart w:id="3" w:name="_Hlk18271651"/>
      <w:r>
        <w:rPr>
          <w:rFonts w:ascii="Times New Roman" w:hAnsi="Times New Roman" w:cs="Times New Roman"/>
          <w:b/>
          <w:sz w:val="24"/>
        </w:rPr>
        <w:t>I</w:t>
      </w:r>
      <w:r w:rsidRPr="00303D3C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I</w:t>
      </w:r>
      <w:r w:rsidRPr="00303D3C">
        <w:rPr>
          <w:rFonts w:ascii="Times New Roman" w:hAnsi="Times New Roman" w:cs="Times New Roman"/>
          <w:b/>
          <w:sz w:val="24"/>
        </w:rPr>
        <w:t xml:space="preserve">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2332"/>
        <w:gridCol w:w="1218"/>
        <w:gridCol w:w="1218"/>
        <w:gridCol w:w="1387"/>
        <w:gridCol w:w="1523"/>
      </w:tblGrid>
      <w:tr w:rsidR="00993A90" w:rsidRPr="00F37BC3" w:rsidTr="00993A90">
        <w:trPr>
          <w:trHeight w:val="848"/>
        </w:trPr>
        <w:tc>
          <w:tcPr>
            <w:tcW w:w="1608" w:type="dxa"/>
          </w:tcPr>
          <w:p w:rsidR="00993A90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7"/>
            </w:r>
          </w:p>
        </w:tc>
      </w:tr>
      <w:tr w:rsidR="00993A90" w:rsidRPr="00F37BC3" w:rsidTr="00993A90">
        <w:trPr>
          <w:trHeight w:val="459"/>
        </w:trPr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BWUE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wewnętrzne w Unii Europejskiej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747936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BP</w:t>
            </w:r>
          </w:p>
        </w:tc>
        <w:tc>
          <w:tcPr>
            <w:tcW w:w="2332" w:type="dxa"/>
          </w:tcPr>
          <w:p w:rsidR="00993A90" w:rsidRPr="00747936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państwa</w:t>
            </w:r>
          </w:p>
        </w:tc>
        <w:tc>
          <w:tcPr>
            <w:tcW w:w="1218" w:type="dxa"/>
            <w:vAlign w:val="center"/>
          </w:tcPr>
          <w:p w:rsidR="00993A90" w:rsidRPr="00747936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993A90" w:rsidRPr="00747936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993A90" w:rsidRPr="00747936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993A90" w:rsidRPr="00747936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SP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WPS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Systemy polityczne wybranych państw świata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993A90" w:rsidRPr="00F37BC3" w:rsidRDefault="00AB77DE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PKK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</w:rPr>
              <w:t>Podstawy kryminologii i kryminalistyki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PKK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</w:rPr>
              <w:t>Podstawy kryminologii i kryminalistyki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BS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społeczne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BEkol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ekologiczne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F37BC3" w:rsidRDefault="00AB77DE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6E4D67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BSL</w:t>
            </w:r>
          </w:p>
        </w:tc>
        <w:tc>
          <w:tcPr>
            <w:tcW w:w="2332" w:type="dxa"/>
          </w:tcPr>
          <w:p w:rsidR="002F2DF2" w:rsidRPr="006E4D67" w:rsidRDefault="002F2DF2" w:rsidP="002F2DF2">
            <w:pPr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społeczności lokalnych</w:t>
            </w:r>
          </w:p>
        </w:tc>
        <w:tc>
          <w:tcPr>
            <w:tcW w:w="1218" w:type="dxa"/>
            <w:vAlign w:val="center"/>
          </w:tcPr>
          <w:p w:rsidR="002F2DF2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6E4D67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2F2DF2" w:rsidRPr="006E4D67" w:rsidRDefault="002F2DF2" w:rsidP="002F2D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2F2DF2" w:rsidRPr="006E4D67" w:rsidRDefault="002F2DF2" w:rsidP="002F2D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MTB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Metody i techniki badawcze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WZBI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Wybrane zagadnienia bezpieczeństwa w Internecie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7F89">
              <w:rPr>
                <w:rFonts w:ascii="Times New Roman" w:hAnsi="Times New Roman" w:cs="Times New Roman"/>
                <w:b/>
                <w:bCs/>
                <w:color w:val="000000"/>
              </w:rPr>
              <w:t>PDSSK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 w:rsidRPr="00587F89">
              <w:rPr>
                <w:rFonts w:ascii="Times New Roman" w:hAnsi="Times New Roman" w:cs="Times New Roman"/>
                <w:sz w:val="24"/>
                <w:szCs w:val="24"/>
              </w:rPr>
              <w:t xml:space="preserve">Podstawy działania </w:t>
            </w:r>
            <w:r w:rsidRPr="00587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sprzętu komputerowego i sieci komputerowych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Ćw</w:t>
            </w:r>
          </w:p>
        </w:tc>
        <w:tc>
          <w:tcPr>
            <w:tcW w:w="121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587F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587F89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7F8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B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 w:rsidRPr="00587F89">
              <w:rPr>
                <w:rFonts w:ascii="Times New Roman" w:hAnsi="Times New Roman" w:cs="Times New Roman"/>
                <w:b/>
                <w:bCs/>
                <w:color w:val="000000"/>
              </w:rPr>
              <w:t>Tel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 w:rsidRPr="00587F89">
              <w:rPr>
                <w:rFonts w:ascii="Times New Roman" w:hAnsi="Times New Roman" w:cs="Times New Roman"/>
                <w:sz w:val="24"/>
                <w:szCs w:val="24"/>
              </w:rPr>
              <w:t>Bezpieczeństwo techniczne i  teleinformatyczne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F8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587F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587F89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7F89">
              <w:rPr>
                <w:rFonts w:ascii="Times New Roman" w:hAnsi="Times New Roman" w:cs="Times New Roman"/>
                <w:b/>
                <w:bCs/>
                <w:color w:val="000000"/>
              </w:rPr>
              <w:t>ZPC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 w:rsidRPr="00587F89">
              <w:rPr>
                <w:rFonts w:ascii="Times New Roman" w:hAnsi="Times New Roman" w:cs="Times New Roman"/>
                <w:color w:val="000000"/>
              </w:rPr>
              <w:t>Zagadnienia prawne dotyczące cybeprzestrzeni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F8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587F8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587F89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BWiOZI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Biały wywiad i otwarte źródła informacji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ODOiIN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Ochrona danych osobowych i informacji niejawnych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LEK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2F2DF2" w:rsidRPr="00F37BC3" w:rsidTr="00993A90">
        <w:tc>
          <w:tcPr>
            <w:tcW w:w="3940" w:type="dxa"/>
            <w:gridSpan w:val="2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2F2DF2" w:rsidRPr="00F37BC3" w:rsidRDefault="001D72AB" w:rsidP="002F2D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3"/>
    </w:tbl>
    <w:p w:rsidR="00677F9A" w:rsidRPr="006E4D67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A90" w:rsidRPr="00303D3C" w:rsidRDefault="00993A90" w:rsidP="00993A90">
      <w:pPr>
        <w:rPr>
          <w:rFonts w:ascii="Times New Roman" w:hAnsi="Times New Roman" w:cs="Times New Roman"/>
          <w:b/>
          <w:sz w:val="24"/>
        </w:rPr>
      </w:pPr>
      <w:bookmarkStart w:id="4" w:name="_Hlk18272036"/>
      <w:r>
        <w:rPr>
          <w:rFonts w:ascii="Times New Roman" w:hAnsi="Times New Roman" w:cs="Times New Roman"/>
          <w:b/>
          <w:sz w:val="24"/>
        </w:rPr>
        <w:t>IV</w:t>
      </w:r>
      <w:r w:rsidRPr="00303D3C">
        <w:rPr>
          <w:rFonts w:ascii="Times New Roman" w:hAnsi="Times New Roman" w:cs="Times New Roman"/>
          <w:b/>
          <w:sz w:val="24"/>
        </w:rPr>
        <w:t xml:space="preserve">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2332"/>
        <w:gridCol w:w="1218"/>
        <w:gridCol w:w="1218"/>
        <w:gridCol w:w="1387"/>
        <w:gridCol w:w="1523"/>
      </w:tblGrid>
      <w:tr w:rsidR="00993A90" w:rsidRPr="00F37BC3" w:rsidTr="00993A90">
        <w:trPr>
          <w:trHeight w:val="848"/>
        </w:trPr>
        <w:tc>
          <w:tcPr>
            <w:tcW w:w="1608" w:type="dxa"/>
          </w:tcPr>
          <w:p w:rsidR="00993A90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9"/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7F7F89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PRS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993A90" w:rsidRPr="00F37BC3" w:rsidRDefault="00B02FA4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WZPP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Wybrane zagadnienia profilaktyki i prewencji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OOMOO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Ochrona osób, mienia, obiektów i obszarów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HKS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Historia konfliktów społecznych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SBW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System bezpieczeństwa wewnętrznego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BK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kulturowe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WKK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Współczesne konflikty </w:t>
            </w:r>
            <w:r w:rsidRPr="006E4D67">
              <w:rPr>
                <w:rFonts w:ascii="Times New Roman" w:hAnsi="Times New Roman" w:cs="Times New Roman"/>
                <w:color w:val="000000"/>
              </w:rPr>
              <w:lastRenderedPageBreak/>
              <w:t>kulturowe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Ćw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BE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ekonomiczne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993A90" w:rsidRPr="006E4D67" w:rsidRDefault="00993A90" w:rsidP="00993A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Z</w:t>
            </w: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DO</w:t>
            </w:r>
          </w:p>
        </w:tc>
        <w:tc>
          <w:tcPr>
            <w:tcW w:w="2332" w:type="dxa"/>
          </w:tcPr>
          <w:p w:rsidR="00993A90" w:rsidRPr="00BD2384" w:rsidRDefault="00993A90" w:rsidP="00993A90">
            <w:pPr>
              <w:rPr>
                <w:rFonts w:ascii="Times New Roman" w:hAnsi="Times New Roman" w:cs="Times New Roman"/>
              </w:rPr>
            </w:pPr>
            <w:r w:rsidRPr="00BD2384">
              <w:rPr>
                <w:rFonts w:ascii="Times New Roman" w:hAnsi="Times New Roman" w:cs="Times New Roman"/>
                <w:color w:val="000000"/>
              </w:rPr>
              <w:t>Zarządzanie danymi osobowymi w cyberprzestrzenii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Z</w:t>
            </w: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DE</w:t>
            </w:r>
          </w:p>
        </w:tc>
        <w:tc>
          <w:tcPr>
            <w:tcW w:w="2332" w:type="dxa"/>
          </w:tcPr>
          <w:p w:rsidR="00993A90" w:rsidRPr="00BD2384" w:rsidRDefault="00993A90" w:rsidP="00993A90">
            <w:pPr>
              <w:rPr>
                <w:rFonts w:ascii="Times New Roman" w:hAnsi="Times New Roman" w:cs="Times New Roman"/>
              </w:rPr>
            </w:pPr>
            <w:r w:rsidRPr="00BD2384">
              <w:rPr>
                <w:rFonts w:ascii="Times New Roman" w:hAnsi="Times New Roman" w:cs="Times New Roman"/>
                <w:color w:val="000000"/>
              </w:rPr>
              <w:t>Pozyskiwanie i zabezpieczanie dowodów elektronicznych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ZPK</w:t>
            </w:r>
          </w:p>
        </w:tc>
        <w:tc>
          <w:tcPr>
            <w:tcW w:w="2332" w:type="dxa"/>
          </w:tcPr>
          <w:p w:rsidR="00993A90" w:rsidRPr="00BD2384" w:rsidRDefault="00993A90" w:rsidP="00993A90">
            <w:pPr>
              <w:rPr>
                <w:rFonts w:ascii="Times New Roman" w:hAnsi="Times New Roman" w:cs="Times New Roman"/>
              </w:rPr>
            </w:pPr>
            <w:r w:rsidRPr="00BD2384">
              <w:rPr>
                <w:rFonts w:ascii="Times New Roman" w:hAnsi="Times New Roman" w:cs="Times New Roman"/>
                <w:color w:val="000000"/>
              </w:rPr>
              <w:t>Wykrywanie i zwalczanie przestępczości komputerowej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PP</w:t>
            </w:r>
          </w:p>
        </w:tc>
        <w:tc>
          <w:tcPr>
            <w:tcW w:w="2332" w:type="dxa"/>
          </w:tcPr>
          <w:p w:rsidR="00993A90" w:rsidRPr="00BD2384" w:rsidRDefault="00993A90" w:rsidP="00993A90">
            <w:pPr>
              <w:rPr>
                <w:rFonts w:ascii="Times New Roman" w:hAnsi="Times New Roman" w:cs="Times New Roman"/>
              </w:rPr>
            </w:pPr>
            <w:r w:rsidRPr="00BD2384">
              <w:rPr>
                <w:rFonts w:ascii="Times New Roman" w:hAnsi="Times New Roman" w:cs="Times New Roman"/>
                <w:color w:val="000000"/>
              </w:rPr>
              <w:t>Podstawy programowania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LEK</w:t>
            </w:r>
          </w:p>
        </w:tc>
        <w:tc>
          <w:tcPr>
            <w:tcW w:w="2332" w:type="dxa"/>
          </w:tcPr>
          <w:p w:rsidR="00993A90" w:rsidRPr="00BD2384" w:rsidRDefault="00993A90" w:rsidP="00993A90">
            <w:pPr>
              <w:rPr>
                <w:rFonts w:ascii="Times New Roman" w:hAnsi="Times New Roman" w:cs="Times New Roman"/>
              </w:rPr>
            </w:pPr>
            <w:r w:rsidRPr="00BD2384"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PZaw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Praktyka zawodowa 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93A90" w:rsidRPr="00F37BC3" w:rsidTr="00993A90">
        <w:tc>
          <w:tcPr>
            <w:tcW w:w="3940" w:type="dxa"/>
            <w:gridSpan w:val="2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993A90" w:rsidRPr="00F37BC3" w:rsidRDefault="001D72AB" w:rsidP="00993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4"/>
    </w:tbl>
    <w:p w:rsidR="00993A90" w:rsidRPr="006E4D67" w:rsidRDefault="00993A90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7F9A" w:rsidRPr="006E4D67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A90" w:rsidRPr="00303D3C" w:rsidRDefault="00993A90" w:rsidP="00993A90">
      <w:pPr>
        <w:rPr>
          <w:rFonts w:ascii="Times New Roman" w:hAnsi="Times New Roman" w:cs="Times New Roman"/>
          <w:b/>
          <w:sz w:val="24"/>
        </w:rPr>
      </w:pPr>
      <w:bookmarkStart w:id="5" w:name="_Hlk18272326"/>
      <w:r>
        <w:rPr>
          <w:rFonts w:ascii="Times New Roman" w:hAnsi="Times New Roman" w:cs="Times New Roman"/>
          <w:b/>
          <w:sz w:val="24"/>
        </w:rPr>
        <w:t>V</w:t>
      </w:r>
      <w:r w:rsidRPr="00303D3C">
        <w:rPr>
          <w:rFonts w:ascii="Times New Roman" w:hAnsi="Times New Roman" w:cs="Times New Roman"/>
          <w:b/>
          <w:sz w:val="24"/>
        </w:rPr>
        <w:t xml:space="preserve">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2332"/>
        <w:gridCol w:w="1218"/>
        <w:gridCol w:w="1218"/>
        <w:gridCol w:w="1387"/>
        <w:gridCol w:w="1523"/>
      </w:tblGrid>
      <w:tr w:rsidR="00993A90" w:rsidRPr="00F37BC3" w:rsidTr="00993A90">
        <w:trPr>
          <w:trHeight w:val="848"/>
        </w:trPr>
        <w:tc>
          <w:tcPr>
            <w:tcW w:w="1608" w:type="dxa"/>
          </w:tcPr>
          <w:p w:rsidR="00993A90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11"/>
            </w:r>
          </w:p>
        </w:tc>
      </w:tr>
      <w:tr w:rsidR="00993A90" w:rsidRPr="00F37BC3" w:rsidTr="00993A90">
        <w:trPr>
          <w:trHeight w:val="459"/>
        </w:trPr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PdW*</w:t>
            </w:r>
          </w:p>
        </w:tc>
        <w:tc>
          <w:tcPr>
            <w:tcW w:w="2332" w:type="dxa"/>
          </w:tcPr>
          <w:p w:rsidR="00993A90" w:rsidRPr="00F37BC3" w:rsidRDefault="006A0C1D" w:rsidP="00993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Wykład ogólnouczelniany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747936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PdW*</w:t>
            </w:r>
          </w:p>
        </w:tc>
        <w:tc>
          <w:tcPr>
            <w:tcW w:w="2332" w:type="dxa"/>
          </w:tcPr>
          <w:p w:rsidR="00993A90" w:rsidRPr="00747936" w:rsidRDefault="006A0C1D" w:rsidP="00993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Wykład ogólnowydziałowy</w:t>
            </w:r>
          </w:p>
        </w:tc>
        <w:tc>
          <w:tcPr>
            <w:tcW w:w="1218" w:type="dxa"/>
            <w:vAlign w:val="center"/>
          </w:tcPr>
          <w:p w:rsidR="00993A90" w:rsidRPr="00747936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993A90" w:rsidRPr="00747936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993A90" w:rsidRPr="00747936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993A90" w:rsidRPr="00747936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Seminarium dyplomowe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MSP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Międzynarodowe stosunki polityczne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SED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Statystyka z elementami demografii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WZSC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Wybrane zagrożenia społeczne w cyberprzestrzeni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LEK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993A90" w:rsidRPr="00F37BC3" w:rsidTr="00993A90">
        <w:tc>
          <w:tcPr>
            <w:tcW w:w="160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PZ</w:t>
            </w: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Praktyka zawodowa (ciągła) 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993A90" w:rsidRPr="00F37BC3" w:rsidTr="00993A90">
        <w:tc>
          <w:tcPr>
            <w:tcW w:w="3940" w:type="dxa"/>
            <w:gridSpan w:val="2"/>
          </w:tcPr>
          <w:p w:rsidR="00993A90" w:rsidRPr="00F37BC3" w:rsidRDefault="00993A90" w:rsidP="0099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18" w:type="dxa"/>
            <w:vAlign w:val="center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993A90" w:rsidRPr="00F37BC3" w:rsidRDefault="001D72AB" w:rsidP="00993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77F9A" w:rsidRPr="006E4D67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" w:name="_GoBack"/>
      <w:bookmarkEnd w:id="5"/>
      <w:bookmarkEnd w:id="6"/>
    </w:p>
    <w:p w:rsidR="00993A90" w:rsidRPr="00303D3C" w:rsidRDefault="00993A90" w:rsidP="00993A90">
      <w:pPr>
        <w:rPr>
          <w:rFonts w:ascii="Times New Roman" w:hAnsi="Times New Roman" w:cs="Times New Roman"/>
          <w:b/>
          <w:sz w:val="24"/>
        </w:rPr>
      </w:pPr>
      <w:bookmarkStart w:id="7" w:name="_Hlk18272473"/>
      <w:r>
        <w:rPr>
          <w:rFonts w:ascii="Times New Roman" w:hAnsi="Times New Roman" w:cs="Times New Roman"/>
          <w:b/>
          <w:sz w:val="24"/>
        </w:rPr>
        <w:t>VI</w:t>
      </w:r>
      <w:r w:rsidRPr="00303D3C">
        <w:rPr>
          <w:rFonts w:ascii="Times New Roman" w:hAnsi="Times New Roman" w:cs="Times New Roman"/>
          <w:b/>
          <w:sz w:val="24"/>
        </w:rPr>
        <w:t xml:space="preserve">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2332"/>
        <w:gridCol w:w="1218"/>
        <w:gridCol w:w="1218"/>
        <w:gridCol w:w="1387"/>
        <w:gridCol w:w="1523"/>
      </w:tblGrid>
      <w:tr w:rsidR="00993A90" w:rsidRPr="00F37BC3" w:rsidTr="00993A90">
        <w:trPr>
          <w:trHeight w:val="848"/>
        </w:trPr>
        <w:tc>
          <w:tcPr>
            <w:tcW w:w="1608" w:type="dxa"/>
          </w:tcPr>
          <w:p w:rsidR="00993A90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1218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387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523" w:type="dxa"/>
          </w:tcPr>
          <w:p w:rsidR="00993A90" w:rsidRPr="00F37BC3" w:rsidRDefault="00993A90" w:rsidP="00993A90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13"/>
            </w:r>
          </w:p>
        </w:tc>
      </w:tr>
      <w:tr w:rsidR="002F2DF2" w:rsidRPr="00F37BC3" w:rsidTr="00993A90">
        <w:trPr>
          <w:trHeight w:val="459"/>
        </w:trPr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Seminarium dyplomowe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121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747936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ZF</w:t>
            </w:r>
          </w:p>
        </w:tc>
        <w:tc>
          <w:tcPr>
            <w:tcW w:w="2332" w:type="dxa"/>
          </w:tcPr>
          <w:p w:rsidR="002F2DF2" w:rsidRPr="00747936" w:rsidRDefault="002F2DF2" w:rsidP="002F2DF2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Zajęcia fakultatywne**</w:t>
            </w:r>
          </w:p>
        </w:tc>
        <w:tc>
          <w:tcPr>
            <w:tcW w:w="1218" w:type="dxa"/>
            <w:vAlign w:val="center"/>
          </w:tcPr>
          <w:p w:rsidR="002F2DF2" w:rsidRPr="00747936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747936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2F2DF2" w:rsidRPr="00747936" w:rsidRDefault="00321B88" w:rsidP="002F2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23" w:type="dxa"/>
          </w:tcPr>
          <w:p w:rsidR="002F2DF2" w:rsidRPr="00747936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ZF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Zajęcia fakultatywne**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2F2DF2" w:rsidRPr="00F37BC3" w:rsidRDefault="00321B88" w:rsidP="002F2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ZF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Zajęcia fakultatywne**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2F2DF2" w:rsidRPr="00F37BC3" w:rsidRDefault="00321B88" w:rsidP="002F2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BAM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aplikacji mobilnych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ZK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Zarządzanie kryzysowe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ZP</w:t>
            </w:r>
          </w:p>
        </w:tc>
        <w:tc>
          <w:tcPr>
            <w:tcW w:w="2332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Zwalczanie przestępczości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F37BC3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6E4D67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WZPS</w:t>
            </w:r>
          </w:p>
        </w:tc>
        <w:tc>
          <w:tcPr>
            <w:tcW w:w="2332" w:type="dxa"/>
          </w:tcPr>
          <w:p w:rsidR="002F2DF2" w:rsidRPr="006E4D67" w:rsidRDefault="002F2DF2" w:rsidP="002F2DF2">
            <w:pPr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Wybrane zagadnienia patologii społecznych</w:t>
            </w:r>
          </w:p>
        </w:tc>
        <w:tc>
          <w:tcPr>
            <w:tcW w:w="1218" w:type="dxa"/>
            <w:vAlign w:val="center"/>
          </w:tcPr>
          <w:p w:rsidR="002F2DF2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6E4D67" w:rsidDel="00D25298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2F2DF2" w:rsidRDefault="002F2DF2" w:rsidP="002F2D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2F2DF2" w:rsidRPr="006E4D67" w:rsidRDefault="002F2DF2" w:rsidP="002F2D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2F2DF2" w:rsidRPr="00F37BC3" w:rsidTr="00993A90">
        <w:tc>
          <w:tcPr>
            <w:tcW w:w="1608" w:type="dxa"/>
          </w:tcPr>
          <w:p w:rsidR="002F2DF2" w:rsidRPr="006E4D67" w:rsidRDefault="002F2DF2" w:rsidP="002F2D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KSI</w:t>
            </w:r>
          </w:p>
        </w:tc>
        <w:tc>
          <w:tcPr>
            <w:tcW w:w="2332" w:type="dxa"/>
          </w:tcPr>
          <w:p w:rsidR="002F2DF2" w:rsidRPr="006E4D67" w:rsidRDefault="002F2DF2" w:rsidP="002F2DF2">
            <w:pPr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Media i komunikacja społeczna w Internecie</w:t>
            </w:r>
          </w:p>
        </w:tc>
        <w:tc>
          <w:tcPr>
            <w:tcW w:w="1218" w:type="dxa"/>
            <w:vAlign w:val="center"/>
          </w:tcPr>
          <w:p w:rsidR="002F2DF2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2F2DF2" w:rsidRPr="006E4D67" w:rsidDel="00D25298" w:rsidRDefault="002F2DF2" w:rsidP="002F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2F2DF2" w:rsidRDefault="002F2DF2" w:rsidP="002F2D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Style w:val="Odwoaniedokomentarza"/>
                <w:sz w:val="24"/>
              </w:rPr>
              <w:t>2</w:t>
            </w:r>
          </w:p>
        </w:tc>
        <w:tc>
          <w:tcPr>
            <w:tcW w:w="1523" w:type="dxa"/>
          </w:tcPr>
          <w:p w:rsidR="002F2DF2" w:rsidRPr="006E4D67" w:rsidRDefault="002F2DF2" w:rsidP="002F2D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2F2DF2" w:rsidRPr="00F37BC3" w:rsidTr="00993A90">
        <w:tc>
          <w:tcPr>
            <w:tcW w:w="3940" w:type="dxa"/>
            <w:gridSpan w:val="2"/>
          </w:tcPr>
          <w:p w:rsidR="002F2DF2" w:rsidRPr="00F37BC3" w:rsidRDefault="002F2DF2" w:rsidP="002F2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18" w:type="dxa"/>
            <w:vAlign w:val="center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2F2DF2" w:rsidRPr="00F37BC3" w:rsidRDefault="001D72AB" w:rsidP="002F2D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21B8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7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23" w:type="dxa"/>
          </w:tcPr>
          <w:p w:rsidR="002F2DF2" w:rsidRPr="00F37BC3" w:rsidRDefault="002F2DF2" w:rsidP="002F2DF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77F9A" w:rsidRPr="006E4D67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7"/>
    <w:p w:rsidR="00677F9A" w:rsidRPr="006E4D67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77F9A" w:rsidRPr="006E4D67" w:rsidSect="00926D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C6A" w:rsidRDefault="00A17C6A" w:rsidP="00C361E9">
      <w:pPr>
        <w:spacing w:after="0" w:line="240" w:lineRule="auto"/>
      </w:pPr>
      <w:r>
        <w:separator/>
      </w:r>
    </w:p>
  </w:endnote>
  <w:endnote w:type="continuationSeparator" w:id="1">
    <w:p w:rsidR="00A17C6A" w:rsidRDefault="00A17C6A" w:rsidP="00C3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DC" w:rsidRDefault="00C834C5">
    <w:pPr>
      <w:pStyle w:val="Stopka"/>
      <w:jc w:val="center"/>
    </w:pPr>
    <w:r>
      <w:rPr>
        <w:noProof/>
      </w:rPr>
      <w:fldChar w:fldCharType="begin"/>
    </w:r>
    <w:r w:rsidR="006934DC">
      <w:rPr>
        <w:noProof/>
      </w:rPr>
      <w:instrText>PAGE   \* MERGEFORMAT</w:instrText>
    </w:r>
    <w:r>
      <w:rPr>
        <w:noProof/>
      </w:rPr>
      <w:fldChar w:fldCharType="separate"/>
    </w:r>
    <w:r w:rsidR="00103B25">
      <w:rPr>
        <w:noProof/>
      </w:rPr>
      <w:t>1</w:t>
    </w:r>
    <w:r>
      <w:rPr>
        <w:noProof/>
      </w:rPr>
      <w:fldChar w:fldCharType="end"/>
    </w:r>
  </w:p>
  <w:p w:rsidR="006934DC" w:rsidRDefault="006934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C6A" w:rsidRDefault="00A17C6A" w:rsidP="00C361E9">
      <w:pPr>
        <w:spacing w:after="0" w:line="240" w:lineRule="auto"/>
      </w:pPr>
      <w:r>
        <w:separator/>
      </w:r>
    </w:p>
  </w:footnote>
  <w:footnote w:type="continuationSeparator" w:id="1">
    <w:p w:rsidR="00A17C6A" w:rsidRDefault="00A17C6A" w:rsidP="00C361E9">
      <w:pPr>
        <w:spacing w:after="0" w:line="240" w:lineRule="auto"/>
      </w:pPr>
      <w:r>
        <w:continuationSeparator/>
      </w:r>
    </w:p>
  </w:footnote>
  <w:footnote w:id="2">
    <w:p w:rsidR="006934DC" w:rsidRPr="00C37033" w:rsidRDefault="006934DC" w:rsidP="00626B9E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3">
    <w:p w:rsidR="006934DC" w:rsidRPr="00C37033" w:rsidRDefault="006934DC" w:rsidP="00626B9E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4">
    <w:p w:rsidR="006934DC" w:rsidRPr="00C37033" w:rsidRDefault="006934DC" w:rsidP="00626B9E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5">
    <w:p w:rsidR="006934DC" w:rsidRPr="00C37033" w:rsidRDefault="006934DC" w:rsidP="00626B9E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6">
    <w:p w:rsidR="006934DC" w:rsidRPr="00C37033" w:rsidRDefault="006934DC" w:rsidP="00993A90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7">
    <w:p w:rsidR="006934DC" w:rsidRPr="00C37033" w:rsidRDefault="006934DC" w:rsidP="00993A90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8">
    <w:p w:rsidR="006934DC" w:rsidRPr="00C37033" w:rsidRDefault="006934DC" w:rsidP="00993A90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9">
    <w:p w:rsidR="006934DC" w:rsidRPr="00C37033" w:rsidRDefault="006934DC" w:rsidP="00993A90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10">
    <w:p w:rsidR="006934DC" w:rsidRPr="00C37033" w:rsidRDefault="006934DC" w:rsidP="00993A90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11">
    <w:p w:rsidR="006934DC" w:rsidRPr="00C37033" w:rsidRDefault="006934DC" w:rsidP="00993A90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12">
    <w:p w:rsidR="006934DC" w:rsidRPr="00C37033" w:rsidRDefault="006934DC" w:rsidP="00993A90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13">
    <w:p w:rsidR="006934DC" w:rsidRPr="00C37033" w:rsidRDefault="006934DC" w:rsidP="00993A90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DC" w:rsidRDefault="006934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8497EFC"/>
    <w:multiLevelType w:val="hybridMultilevel"/>
    <w:tmpl w:val="C2385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47AFD"/>
    <w:multiLevelType w:val="hybridMultilevel"/>
    <w:tmpl w:val="024E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2DB0857"/>
    <w:multiLevelType w:val="hybridMultilevel"/>
    <w:tmpl w:val="2E82B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A19CC"/>
    <w:multiLevelType w:val="hybridMultilevel"/>
    <w:tmpl w:val="BAEED1AA"/>
    <w:lvl w:ilvl="0" w:tplc="46B600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5582203D"/>
    <w:multiLevelType w:val="hybridMultilevel"/>
    <w:tmpl w:val="08CE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124CF"/>
    <w:rsid w:val="0002655A"/>
    <w:rsid w:val="00026D79"/>
    <w:rsid w:val="000429B2"/>
    <w:rsid w:val="00042AB2"/>
    <w:rsid w:val="000802A7"/>
    <w:rsid w:val="00082B80"/>
    <w:rsid w:val="00084EFC"/>
    <w:rsid w:val="000B5F53"/>
    <w:rsid w:val="000B6FE1"/>
    <w:rsid w:val="000E409B"/>
    <w:rsid w:val="00103B25"/>
    <w:rsid w:val="00147142"/>
    <w:rsid w:val="001474AC"/>
    <w:rsid w:val="00151DF8"/>
    <w:rsid w:val="00153BA6"/>
    <w:rsid w:val="00163C54"/>
    <w:rsid w:val="001B4BE2"/>
    <w:rsid w:val="001C1FD2"/>
    <w:rsid w:val="001C782A"/>
    <w:rsid w:val="001D72AB"/>
    <w:rsid w:val="001E39FC"/>
    <w:rsid w:val="001E7407"/>
    <w:rsid w:val="0020293D"/>
    <w:rsid w:val="00240944"/>
    <w:rsid w:val="00245855"/>
    <w:rsid w:val="0028345A"/>
    <w:rsid w:val="002B36CF"/>
    <w:rsid w:val="002F1CBC"/>
    <w:rsid w:val="002F2DF2"/>
    <w:rsid w:val="00304042"/>
    <w:rsid w:val="00314E41"/>
    <w:rsid w:val="00321B88"/>
    <w:rsid w:val="00323E47"/>
    <w:rsid w:val="00333308"/>
    <w:rsid w:val="00333BD1"/>
    <w:rsid w:val="00375683"/>
    <w:rsid w:val="003760D7"/>
    <w:rsid w:val="003B45DA"/>
    <w:rsid w:val="003B511C"/>
    <w:rsid w:val="00405A7F"/>
    <w:rsid w:val="004124CF"/>
    <w:rsid w:val="00415292"/>
    <w:rsid w:val="00442E86"/>
    <w:rsid w:val="00446E5E"/>
    <w:rsid w:val="00473362"/>
    <w:rsid w:val="00481BAC"/>
    <w:rsid w:val="004C62CA"/>
    <w:rsid w:val="004C6489"/>
    <w:rsid w:val="004E6A91"/>
    <w:rsid w:val="004F39B5"/>
    <w:rsid w:val="0051278C"/>
    <w:rsid w:val="00521116"/>
    <w:rsid w:val="00587F89"/>
    <w:rsid w:val="005C0DD4"/>
    <w:rsid w:val="005E46A4"/>
    <w:rsid w:val="005E750F"/>
    <w:rsid w:val="00626B9E"/>
    <w:rsid w:val="00647D8C"/>
    <w:rsid w:val="00665120"/>
    <w:rsid w:val="00677F9A"/>
    <w:rsid w:val="0068765D"/>
    <w:rsid w:val="006934DC"/>
    <w:rsid w:val="006A0C1D"/>
    <w:rsid w:val="006E4D67"/>
    <w:rsid w:val="006F20A1"/>
    <w:rsid w:val="0070147C"/>
    <w:rsid w:val="007229C9"/>
    <w:rsid w:val="007623FE"/>
    <w:rsid w:val="00770244"/>
    <w:rsid w:val="007721C3"/>
    <w:rsid w:val="007835E8"/>
    <w:rsid w:val="00784216"/>
    <w:rsid w:val="00795182"/>
    <w:rsid w:val="007F087F"/>
    <w:rsid w:val="007F5145"/>
    <w:rsid w:val="007F7F89"/>
    <w:rsid w:val="008068DE"/>
    <w:rsid w:val="008215DD"/>
    <w:rsid w:val="00894702"/>
    <w:rsid w:val="00896FEB"/>
    <w:rsid w:val="008A0B41"/>
    <w:rsid w:val="008D04F3"/>
    <w:rsid w:val="008D4B12"/>
    <w:rsid w:val="00916E11"/>
    <w:rsid w:val="00926D5E"/>
    <w:rsid w:val="009300A7"/>
    <w:rsid w:val="00930E96"/>
    <w:rsid w:val="0093273F"/>
    <w:rsid w:val="009433BA"/>
    <w:rsid w:val="00983408"/>
    <w:rsid w:val="00993A90"/>
    <w:rsid w:val="009945AB"/>
    <w:rsid w:val="009A1AD6"/>
    <w:rsid w:val="009C23BC"/>
    <w:rsid w:val="009E1C05"/>
    <w:rsid w:val="009F72EC"/>
    <w:rsid w:val="00A17C6A"/>
    <w:rsid w:val="00A353F5"/>
    <w:rsid w:val="00A36852"/>
    <w:rsid w:val="00AB77DE"/>
    <w:rsid w:val="00AC5EE4"/>
    <w:rsid w:val="00AD640B"/>
    <w:rsid w:val="00AF3EEA"/>
    <w:rsid w:val="00AF5B94"/>
    <w:rsid w:val="00B02639"/>
    <w:rsid w:val="00B02FA4"/>
    <w:rsid w:val="00B14358"/>
    <w:rsid w:val="00B337C7"/>
    <w:rsid w:val="00B50BB6"/>
    <w:rsid w:val="00B52B5B"/>
    <w:rsid w:val="00B5731D"/>
    <w:rsid w:val="00B75F13"/>
    <w:rsid w:val="00B85388"/>
    <w:rsid w:val="00BD2384"/>
    <w:rsid w:val="00C361E9"/>
    <w:rsid w:val="00C44A1D"/>
    <w:rsid w:val="00C460B8"/>
    <w:rsid w:val="00C50E27"/>
    <w:rsid w:val="00C63EA6"/>
    <w:rsid w:val="00C6799C"/>
    <w:rsid w:val="00C834C5"/>
    <w:rsid w:val="00C96748"/>
    <w:rsid w:val="00CA6591"/>
    <w:rsid w:val="00CB27B6"/>
    <w:rsid w:val="00CB5C1B"/>
    <w:rsid w:val="00CD143E"/>
    <w:rsid w:val="00CF67F8"/>
    <w:rsid w:val="00D00E70"/>
    <w:rsid w:val="00D02084"/>
    <w:rsid w:val="00D25298"/>
    <w:rsid w:val="00D5081B"/>
    <w:rsid w:val="00D56C98"/>
    <w:rsid w:val="00D631AE"/>
    <w:rsid w:val="00D6323B"/>
    <w:rsid w:val="00D7006C"/>
    <w:rsid w:val="00D760B1"/>
    <w:rsid w:val="00DA16E5"/>
    <w:rsid w:val="00DD2771"/>
    <w:rsid w:val="00DE7D22"/>
    <w:rsid w:val="00E17137"/>
    <w:rsid w:val="00E17616"/>
    <w:rsid w:val="00E4471B"/>
    <w:rsid w:val="00E51C4B"/>
    <w:rsid w:val="00E53E22"/>
    <w:rsid w:val="00E84BEE"/>
    <w:rsid w:val="00E86E50"/>
    <w:rsid w:val="00E91E79"/>
    <w:rsid w:val="00EB6923"/>
    <w:rsid w:val="00EC57F8"/>
    <w:rsid w:val="00EF08D2"/>
    <w:rsid w:val="00EF27F4"/>
    <w:rsid w:val="00EF2DF5"/>
    <w:rsid w:val="00F21F5D"/>
    <w:rsid w:val="00F239C9"/>
    <w:rsid w:val="00F3654D"/>
    <w:rsid w:val="00F570F3"/>
    <w:rsid w:val="00F60C3B"/>
    <w:rsid w:val="00F82193"/>
    <w:rsid w:val="00FC14B8"/>
    <w:rsid w:val="00FC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4C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24CF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124CF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24CF"/>
    <w:rPr>
      <w:rFonts w:ascii="Times New Roman" w:hAnsi="Times New Roman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124CF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4124C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12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124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124CF"/>
    <w:rPr>
      <w:vertAlign w:val="superscript"/>
    </w:rPr>
  </w:style>
  <w:style w:type="table" w:styleId="Tabela-Siatka">
    <w:name w:val="Table Grid"/>
    <w:basedOn w:val="Standardowy"/>
    <w:uiPriority w:val="99"/>
    <w:rsid w:val="004124C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124CF"/>
    <w:pPr>
      <w:ind w:left="720"/>
    </w:pPr>
  </w:style>
  <w:style w:type="character" w:styleId="Hipercze">
    <w:name w:val="Hyperlink"/>
    <w:basedOn w:val="Domylnaczcionkaakapitu"/>
    <w:uiPriority w:val="99"/>
    <w:rsid w:val="004124CF"/>
    <w:rPr>
      <w:color w:val="auto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4124C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4124C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124CF"/>
    <w:pPr>
      <w:spacing w:after="100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4124CF"/>
    <w:pPr>
      <w:spacing w:after="100"/>
      <w:ind w:left="44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41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24CF"/>
  </w:style>
  <w:style w:type="paragraph" w:styleId="Stopka">
    <w:name w:val="footer"/>
    <w:basedOn w:val="Normalny"/>
    <w:link w:val="StopkaZnak"/>
    <w:uiPriority w:val="99"/>
    <w:rsid w:val="0041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24CF"/>
  </w:style>
  <w:style w:type="paragraph" w:styleId="Tekstpodstawowy2">
    <w:name w:val="Body Text 2"/>
    <w:basedOn w:val="Normalny"/>
    <w:link w:val="Tekstpodstawowy2Znak"/>
    <w:uiPriority w:val="99"/>
    <w:rsid w:val="004124CF"/>
    <w:pPr>
      <w:spacing w:after="200" w:line="276" w:lineRule="auto"/>
      <w:jc w:val="both"/>
    </w:pPr>
    <w:rPr>
      <w:rFonts w:eastAsia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124CF"/>
    <w:rPr>
      <w:rFonts w:ascii="Calibri" w:hAnsi="Calibri" w:cs="Calibri"/>
      <w:b/>
      <w:bCs/>
      <w:lang w:eastAsia="pl-PL"/>
    </w:rPr>
  </w:style>
  <w:style w:type="paragraph" w:customStyle="1" w:styleId="Styl">
    <w:name w:val="Styl"/>
    <w:uiPriority w:val="99"/>
    <w:rsid w:val="004124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4124CF"/>
  </w:style>
  <w:style w:type="paragraph" w:styleId="Tekstdymka">
    <w:name w:val="Balloon Text"/>
    <w:basedOn w:val="Normalny"/>
    <w:link w:val="TekstdymkaZnak"/>
    <w:uiPriority w:val="99"/>
    <w:semiHidden/>
    <w:rsid w:val="0041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24CF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4124CF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rsid w:val="004124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124CF"/>
    <w:rPr>
      <w:sz w:val="16"/>
      <w:szCs w:val="16"/>
    </w:rPr>
  </w:style>
  <w:style w:type="character" w:customStyle="1" w:styleId="hps">
    <w:name w:val="hps"/>
    <w:uiPriority w:val="99"/>
    <w:rsid w:val="004124CF"/>
  </w:style>
  <w:style w:type="character" w:customStyle="1" w:styleId="shorttext">
    <w:name w:val="short_text"/>
    <w:uiPriority w:val="99"/>
    <w:rsid w:val="004124CF"/>
  </w:style>
  <w:style w:type="paragraph" w:styleId="Tekstblokowy">
    <w:name w:val="Block Text"/>
    <w:basedOn w:val="Normalny"/>
    <w:uiPriority w:val="99"/>
    <w:semiHidden/>
    <w:rsid w:val="004124CF"/>
    <w:pPr>
      <w:shd w:val="clear" w:color="auto" w:fill="FFFFFF"/>
      <w:spacing w:before="100" w:beforeAutospacing="1" w:after="100" w:afterAutospacing="1" w:line="240" w:lineRule="auto"/>
      <w:ind w:left="720" w:right="720"/>
      <w:jc w:val="both"/>
    </w:pPr>
    <w:rPr>
      <w:rFonts w:eastAsia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124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124CF"/>
    <w:rPr>
      <w:rFonts w:ascii="Calibri" w:hAnsi="Calibri" w:cs="Calibri"/>
      <w:sz w:val="16"/>
      <w:szCs w:val="16"/>
    </w:rPr>
  </w:style>
  <w:style w:type="table" w:customStyle="1" w:styleId="Tabelasiatki5ciemnaakcent31">
    <w:name w:val="Tabela siatki 5 — ciemna — akcent 31"/>
    <w:uiPriority w:val="99"/>
    <w:rsid w:val="004124CF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paragraph" w:styleId="NormalnyWeb">
    <w:name w:val="Normal (Web)"/>
    <w:basedOn w:val="Normalny"/>
    <w:uiPriority w:val="99"/>
    <w:rsid w:val="0041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12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24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24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2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24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24CF"/>
    <w:rPr>
      <w:rFonts w:cs="Calibri"/>
      <w:lang w:eastAsia="en-US"/>
    </w:rPr>
  </w:style>
  <w:style w:type="character" w:styleId="Uwydatnienie">
    <w:name w:val="Emphasis"/>
    <w:basedOn w:val="Domylnaczcionkaakapitu"/>
    <w:uiPriority w:val="99"/>
    <w:qFormat/>
    <w:rsid w:val="004124C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rsid w:val="004124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124CF"/>
  </w:style>
  <w:style w:type="paragraph" w:styleId="Podtytu">
    <w:name w:val="Subtitle"/>
    <w:basedOn w:val="Normalny"/>
    <w:next w:val="Tekstpodstawowy"/>
    <w:link w:val="PodtytuZnak"/>
    <w:uiPriority w:val="99"/>
    <w:qFormat/>
    <w:rsid w:val="004124CF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124CF"/>
    <w:rPr>
      <w:rFonts w:ascii="Arial" w:eastAsia="MS Mincho" w:hAnsi="Arial" w:cs="Arial"/>
      <w:i/>
      <w:iCs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na kierunku Bezpieczeństwo Wewnętrzne – rok akademicki 2017/2018</vt:lpstr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studiów na kierunku Bezpieczeństwo Wewnętrzne – rok akademicki 2017/2018</dc:title>
  <dc:subject/>
  <dc:creator>AL</dc:creator>
  <cp:keywords/>
  <dc:description/>
  <cp:lastModifiedBy>Anna Lewandowska</cp:lastModifiedBy>
  <cp:revision>24</cp:revision>
  <dcterms:created xsi:type="dcterms:W3CDTF">2018-08-03T09:43:00Z</dcterms:created>
  <dcterms:modified xsi:type="dcterms:W3CDTF">2019-09-05T07:28:00Z</dcterms:modified>
</cp:coreProperties>
</file>