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/>
      </w:tblPr>
      <w:tblGrid>
        <w:gridCol w:w="2331"/>
        <w:gridCol w:w="786"/>
        <w:gridCol w:w="1335"/>
        <w:gridCol w:w="1422"/>
        <w:gridCol w:w="3478"/>
      </w:tblGrid>
      <w:tr w:rsidR="00281062" w:rsidRPr="00BC40DC">
        <w:trPr>
          <w:trHeight w:val="600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tcMar>
              <w:left w:w="50" w:type="dxa"/>
            </w:tcMar>
            <w:vAlign w:val="center"/>
          </w:tcPr>
          <w:p w:rsidR="00281062" w:rsidRPr="00BC40DC" w:rsidRDefault="00A44E78">
            <w:pPr>
              <w:pStyle w:val="Podtytu"/>
              <w:jc w:val="center"/>
              <w:rPr>
                <w:rFonts w:ascii="Times New Roman" w:hAnsi="Times New Roman" w:cs="Times New Roman"/>
                <w:b/>
                <w:i w:val="0"/>
                <w:color w:val="00000A"/>
              </w:rPr>
            </w:pPr>
            <w:r w:rsidRPr="00BC40DC">
              <w:rPr>
                <w:rFonts w:ascii="Times New Roman" w:hAnsi="Times New Roman" w:cs="Times New Roman"/>
                <w:b/>
                <w:i w:val="0"/>
                <w:color w:val="00000A"/>
              </w:rPr>
              <w:t>KARTA PRZEDMIOTU</w:t>
            </w:r>
          </w:p>
        </w:tc>
      </w:tr>
      <w:tr w:rsidR="00281062" w:rsidRPr="00BC40DC">
        <w:trPr>
          <w:trHeight w:val="375"/>
        </w:trPr>
        <w:tc>
          <w:tcPr>
            <w:tcW w:w="3117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281062" w:rsidRPr="00BC40DC" w:rsidRDefault="00A44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Kod przedmiotu</w:t>
            </w:r>
          </w:p>
        </w:tc>
        <w:tc>
          <w:tcPr>
            <w:tcW w:w="6235" w:type="dxa"/>
            <w:gridSpan w:val="3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81062" w:rsidRPr="00BC40DC" w:rsidRDefault="00A4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FM/PSM/PP</w:t>
            </w:r>
          </w:p>
        </w:tc>
      </w:tr>
      <w:tr w:rsidR="00281062" w:rsidRPr="00BC40DC">
        <w:trPr>
          <w:cantSplit/>
          <w:trHeight w:val="150"/>
        </w:trPr>
        <w:tc>
          <w:tcPr>
            <w:tcW w:w="3117" w:type="dxa"/>
            <w:gridSpan w:val="2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281062" w:rsidRPr="00BC40DC" w:rsidRDefault="00A44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przedmiotu</w:t>
            </w: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81062" w:rsidRPr="00BC40DC" w:rsidRDefault="00A44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polskim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81062" w:rsidRPr="00BC40DC" w:rsidRDefault="00281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81062" w:rsidRPr="00BC40DC" w:rsidRDefault="00A44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_DdeLink__2795_3673256151"/>
            <w:bookmarkEnd w:id="0"/>
            <w:r w:rsidRPr="00BC40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Przygotowanie pedagogiczno- psychologiczne nauczyciela </w:t>
            </w:r>
          </w:p>
        </w:tc>
      </w:tr>
      <w:tr w:rsidR="00281062" w:rsidRPr="00860B34">
        <w:trPr>
          <w:cantSplit/>
          <w:trHeight w:val="150"/>
        </w:trPr>
        <w:tc>
          <w:tcPr>
            <w:tcW w:w="3117" w:type="dxa"/>
            <w:gridSpan w:val="2"/>
            <w:vMerge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281062" w:rsidRPr="00BC40DC" w:rsidRDefault="002810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81062" w:rsidRPr="00BC40DC" w:rsidRDefault="00A44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angielskim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81062" w:rsidRPr="00CA7849" w:rsidRDefault="00A44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0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Teacher psychological and pedagogical training</w:t>
            </w:r>
          </w:p>
        </w:tc>
      </w:tr>
      <w:tr w:rsidR="00281062" w:rsidRPr="00BC40DC">
        <w:trPr>
          <w:trHeight w:val="375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:rsidR="00281062" w:rsidRPr="00CA7849" w:rsidRDefault="00281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81062" w:rsidRPr="00BC40DC" w:rsidRDefault="00A44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USYTUOWANIE PRZEDMIOTU W SYSTEMIE STUDIÓW</w:t>
            </w:r>
          </w:p>
        </w:tc>
      </w:tr>
      <w:tr w:rsidR="00281062" w:rsidRPr="00BC40DC">
        <w:trPr>
          <w:trHeight w:val="480"/>
        </w:trPr>
        <w:tc>
          <w:tcPr>
            <w:tcW w:w="233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281062" w:rsidRPr="00BC40DC" w:rsidRDefault="00A44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Kierunek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81062" w:rsidRPr="00BC40DC" w:rsidRDefault="00A44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Filologia</w:t>
            </w:r>
          </w:p>
        </w:tc>
      </w:tr>
      <w:tr w:rsidR="00281062" w:rsidRPr="00BC40DC">
        <w:trPr>
          <w:trHeight w:val="48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281062" w:rsidRPr="00BC40DC" w:rsidRDefault="00A44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81062" w:rsidRPr="00BC40DC" w:rsidRDefault="00CA7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="00A44E78" w:rsidRPr="00BC40DC">
              <w:rPr>
                <w:rFonts w:ascii="Times New Roman" w:hAnsi="Times New Roman" w:cs="Times New Roman"/>
                <w:iCs/>
                <w:sz w:val="24"/>
                <w:szCs w:val="24"/>
              </w:rPr>
              <w:t>tacjonarne</w:t>
            </w:r>
          </w:p>
        </w:tc>
      </w:tr>
      <w:tr w:rsidR="00281062" w:rsidRPr="00BC40DC">
        <w:trPr>
          <w:trHeight w:val="46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281062" w:rsidRPr="00BC40DC" w:rsidRDefault="00A44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Poziom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81062" w:rsidRPr="00BC40DC" w:rsidRDefault="00DD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="00BC40DC">
              <w:rPr>
                <w:rFonts w:ascii="Times New Roman" w:hAnsi="Times New Roman" w:cs="Times New Roman"/>
                <w:iCs/>
                <w:sz w:val="24"/>
                <w:szCs w:val="24"/>
              </w:rPr>
              <w:t>tudia drugiego</w:t>
            </w:r>
            <w:r w:rsidR="00A44E78" w:rsidRPr="00BC40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stopnia</w:t>
            </w:r>
          </w:p>
        </w:tc>
      </w:tr>
      <w:tr w:rsidR="00281062" w:rsidRPr="00BC40DC">
        <w:trPr>
          <w:trHeight w:val="45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281062" w:rsidRPr="00BC40DC" w:rsidRDefault="00A44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Profil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81062" w:rsidRPr="00BC40DC" w:rsidRDefault="00A4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iCs/>
                <w:sz w:val="24"/>
                <w:szCs w:val="24"/>
              </w:rPr>
              <w:t>praktyczny</w:t>
            </w:r>
          </w:p>
        </w:tc>
      </w:tr>
      <w:tr w:rsidR="00281062" w:rsidRPr="00BC40DC">
        <w:trPr>
          <w:trHeight w:val="45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281062" w:rsidRPr="00BC40DC" w:rsidRDefault="00A44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Specjalność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81062" w:rsidRPr="00BC40DC" w:rsidRDefault="00A4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Filologia angielska</w:t>
            </w:r>
          </w:p>
        </w:tc>
      </w:tr>
      <w:tr w:rsidR="00281062" w:rsidRPr="00BC40DC">
        <w:trPr>
          <w:trHeight w:val="58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281062" w:rsidRPr="00BC40DC" w:rsidRDefault="00A44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Jednostka prowadząca przedmiot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81062" w:rsidRPr="00BC40DC" w:rsidRDefault="00A44E7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Wydział Nauk Humanistycznych </w:t>
            </w:r>
            <w:r w:rsidR="00BC40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 Informatyki </w:t>
            </w:r>
          </w:p>
        </w:tc>
      </w:tr>
      <w:tr w:rsidR="00281062" w:rsidRPr="00860B34">
        <w:trPr>
          <w:cantSplit/>
          <w:trHeight w:val="1012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281062" w:rsidRPr="00BC40DC" w:rsidRDefault="00A44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Osoba odpowiedzialna za przedmiot- koordynator przedmiotu</w:t>
            </w:r>
          </w:p>
        </w:tc>
        <w:tc>
          <w:tcPr>
            <w:tcW w:w="2121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81062" w:rsidRPr="00BC40DC" w:rsidRDefault="00A44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Imię i nazwisko</w:t>
            </w:r>
          </w:p>
          <w:p w:rsidR="00281062" w:rsidRPr="00BC40DC" w:rsidRDefault="00A44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C4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 email</w:t>
            </w:r>
          </w:p>
        </w:tc>
        <w:tc>
          <w:tcPr>
            <w:tcW w:w="4900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81062" w:rsidRPr="00CA7849" w:rsidRDefault="00A4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A7849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dr Beata Płaczkiewicz/</w:t>
            </w:r>
          </w:p>
          <w:p w:rsidR="00281062" w:rsidRPr="00CA7849" w:rsidRDefault="00A44E78" w:rsidP="00BC40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C40DC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b.placzkiewicz@</w:t>
            </w:r>
            <w:r w:rsidR="00BC40DC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mazowiecka.edu.pl</w:t>
            </w:r>
          </w:p>
        </w:tc>
      </w:tr>
      <w:tr w:rsidR="00281062" w:rsidRPr="00BC40DC">
        <w:trPr>
          <w:cantSplit/>
          <w:trHeight w:val="1012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281062" w:rsidRPr="00BC40DC" w:rsidRDefault="00A44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BC40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Miejsce odbywania się zajęć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81062" w:rsidRPr="00BC40DC" w:rsidRDefault="0028106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81062" w:rsidRPr="00BC40DC" w:rsidRDefault="00A44E7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zajęcia w pomieszczeniach dydaktycznych </w:t>
            </w:r>
          </w:p>
          <w:p w:rsidR="00281062" w:rsidRPr="00BC40DC" w:rsidRDefault="00A44E7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iCs/>
                <w:sz w:val="24"/>
                <w:szCs w:val="24"/>
              </w:rPr>
              <w:t>Wydziału Na</w:t>
            </w:r>
            <w:r w:rsidR="00BC40DC">
              <w:rPr>
                <w:rFonts w:ascii="Times New Roman" w:hAnsi="Times New Roman" w:cs="Times New Roman"/>
                <w:iCs/>
                <w:sz w:val="24"/>
                <w:szCs w:val="24"/>
              </w:rPr>
              <w:t>uk Humanistycznych i Informatyki</w:t>
            </w:r>
          </w:p>
          <w:p w:rsidR="00281062" w:rsidRPr="00BC40DC" w:rsidRDefault="00281062">
            <w:pPr>
              <w:pStyle w:val="Nagwek11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281062" w:rsidRPr="00BC40DC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281062" w:rsidRPr="00BC40DC" w:rsidRDefault="00A44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Semestr(y), na którym(ych) realizowany jest przedmiot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81062" w:rsidRPr="00BC40DC" w:rsidRDefault="0079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Semestr II oraz</w:t>
            </w:r>
            <w:r w:rsidR="00365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44E78" w:rsidRPr="00BC4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281062" w:rsidRPr="00BC40DC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281062" w:rsidRPr="00BC40DC" w:rsidRDefault="00A44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81062" w:rsidRPr="00BC40DC" w:rsidRDefault="00A4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iCs/>
                <w:sz w:val="24"/>
                <w:szCs w:val="24"/>
              </w:rPr>
              <w:t>Wykład</w:t>
            </w:r>
          </w:p>
        </w:tc>
      </w:tr>
      <w:tr w:rsidR="00281062" w:rsidRPr="00BC40DC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281062" w:rsidRPr="00BC40DC" w:rsidRDefault="00A44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Liczba godzin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81062" w:rsidRPr="00BC40DC" w:rsidRDefault="00A4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C40DC" w:rsidRPr="00BC40DC">
              <w:rPr>
                <w:rFonts w:ascii="Times New Roman" w:hAnsi="Times New Roman" w:cs="Times New Roman"/>
                <w:sz w:val="24"/>
                <w:szCs w:val="24"/>
              </w:rPr>
              <w:t xml:space="preserve"> godz. </w:t>
            </w:r>
          </w:p>
        </w:tc>
      </w:tr>
      <w:tr w:rsidR="00281062" w:rsidRPr="00BC40DC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281062" w:rsidRPr="00BC40DC" w:rsidRDefault="00A44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Przedmioty powiązane 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81062" w:rsidRPr="00BC40DC" w:rsidRDefault="00A44E78" w:rsidP="00BC4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D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Przedmioty z Modułu </w:t>
            </w:r>
            <w:r w:rsidR="00BC40D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specjal</w:t>
            </w:r>
            <w:r w:rsidR="007959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n</w:t>
            </w:r>
            <w:r w:rsidR="00BC40D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ościowego</w:t>
            </w:r>
          </w:p>
        </w:tc>
      </w:tr>
    </w:tbl>
    <w:p w:rsidR="0079592B" w:rsidRPr="00BC40DC" w:rsidRDefault="0079592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/>
      </w:tblPr>
      <w:tblGrid>
        <w:gridCol w:w="3117"/>
        <w:gridCol w:w="6235"/>
      </w:tblGrid>
      <w:tr w:rsidR="00281062" w:rsidRPr="00BC40DC">
        <w:trPr>
          <w:trHeight w:val="420"/>
        </w:trPr>
        <w:tc>
          <w:tcPr>
            <w:tcW w:w="93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:rsidR="00281062" w:rsidRPr="00BC40DC" w:rsidRDefault="00281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81062" w:rsidRPr="00BC40DC" w:rsidRDefault="00A44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OGÓLNA CHARAKTERYSTYKA PRZEDMIOTU</w:t>
            </w:r>
          </w:p>
        </w:tc>
      </w:tr>
      <w:tr w:rsidR="00281062" w:rsidRPr="00BC40DC">
        <w:trPr>
          <w:trHeight w:val="600"/>
        </w:trPr>
        <w:tc>
          <w:tcPr>
            <w:tcW w:w="311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281062" w:rsidRPr="00BC40DC" w:rsidRDefault="00A44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Przynależność przedmiotu do modułu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81062" w:rsidRPr="00BC40DC" w:rsidRDefault="00A44E78" w:rsidP="00BC4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Moduł </w:t>
            </w:r>
            <w:r w:rsidR="00BC40DC">
              <w:rPr>
                <w:rFonts w:ascii="Times New Roman" w:hAnsi="Times New Roman" w:cs="Times New Roman"/>
                <w:iCs/>
                <w:sz w:val="24"/>
                <w:szCs w:val="24"/>
              </w:rPr>
              <w:t>specjalnościowy: ścieżka nauczanie języka angielskiego</w:t>
            </w:r>
          </w:p>
        </w:tc>
      </w:tr>
      <w:tr w:rsidR="00281062" w:rsidRPr="00BC40DC">
        <w:trPr>
          <w:trHeight w:val="600"/>
        </w:trPr>
        <w:tc>
          <w:tcPr>
            <w:tcW w:w="31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281062" w:rsidRPr="00BC40DC" w:rsidRDefault="00A44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Język wykładowy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81062" w:rsidRPr="00BC40DC" w:rsidRDefault="00A44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Język polski</w:t>
            </w:r>
          </w:p>
        </w:tc>
      </w:tr>
      <w:tr w:rsidR="00281062" w:rsidRPr="00BC40DC">
        <w:trPr>
          <w:trHeight w:val="750"/>
        </w:trPr>
        <w:tc>
          <w:tcPr>
            <w:tcW w:w="311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281062" w:rsidRPr="00BC40DC" w:rsidRDefault="00A44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Wymagania wstępne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81062" w:rsidRPr="00BC40DC" w:rsidRDefault="00A44E7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Świadomy wybór kierunku studiów i rozpoznanie w zakresie własnych możliwości studiowania; umiejętność trafnego obserwowania i analizowania zjawisk otaczającej rzeczywistości społecznej; znajomość elem</w:t>
            </w:r>
            <w:r w:rsidR="00795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entarnych pojęć pedagogicznych </w:t>
            </w:r>
            <w:r w:rsidRPr="00BC4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psychologicznych. </w:t>
            </w:r>
          </w:p>
        </w:tc>
      </w:tr>
    </w:tbl>
    <w:p w:rsidR="00281062" w:rsidRPr="00BC40DC" w:rsidRDefault="0028106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/>
      </w:tblPr>
      <w:tblGrid>
        <w:gridCol w:w="2049"/>
        <w:gridCol w:w="7303"/>
      </w:tblGrid>
      <w:tr w:rsidR="00281062" w:rsidRPr="00BC40DC">
        <w:trPr>
          <w:trHeight w:val="375"/>
        </w:trPr>
        <w:tc>
          <w:tcPr>
            <w:tcW w:w="93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:rsidR="00281062" w:rsidRPr="00BC40DC" w:rsidRDefault="00281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81062" w:rsidRPr="00BC40DC" w:rsidRDefault="00A44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FORMY, SPOSOBY I METODY PROWADZENIA ZAJĘĆ</w:t>
            </w:r>
          </w:p>
        </w:tc>
      </w:tr>
      <w:tr w:rsidR="00281062" w:rsidRPr="00BC40DC">
        <w:trPr>
          <w:trHeight w:val="675"/>
        </w:trPr>
        <w:tc>
          <w:tcPr>
            <w:tcW w:w="204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281062" w:rsidRPr="00BC40DC" w:rsidRDefault="00A44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zajęć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81062" w:rsidRPr="00BC40DC" w:rsidRDefault="00A44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sz w:val="24"/>
                <w:szCs w:val="24"/>
              </w:rPr>
              <w:t xml:space="preserve">Wykład </w:t>
            </w:r>
          </w:p>
        </w:tc>
      </w:tr>
      <w:tr w:rsidR="00281062" w:rsidRPr="00BC40DC">
        <w:trPr>
          <w:trHeight w:val="630"/>
        </w:trPr>
        <w:tc>
          <w:tcPr>
            <w:tcW w:w="20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281062" w:rsidRPr="00BC40DC" w:rsidRDefault="00A44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zaliczenia zajęć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81062" w:rsidRPr="00BC40DC" w:rsidRDefault="0028106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81062" w:rsidRPr="00BC40DC" w:rsidRDefault="00A44E7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iCs/>
                <w:sz w:val="24"/>
                <w:szCs w:val="24"/>
              </w:rPr>
              <w:t>Egzamin / zal</w:t>
            </w:r>
            <w:r w:rsidR="001F546E">
              <w:rPr>
                <w:rFonts w:ascii="Times New Roman" w:hAnsi="Times New Roman" w:cs="Times New Roman"/>
                <w:iCs/>
                <w:sz w:val="24"/>
                <w:szCs w:val="24"/>
              </w:rPr>
              <w:t>iczenie na ocenę</w:t>
            </w:r>
          </w:p>
          <w:p w:rsidR="00281062" w:rsidRPr="00BC40DC" w:rsidRDefault="0028106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81062" w:rsidRPr="00BC40DC">
        <w:trPr>
          <w:trHeight w:val="600"/>
        </w:trPr>
        <w:tc>
          <w:tcPr>
            <w:tcW w:w="20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281062" w:rsidRPr="00BC40DC" w:rsidRDefault="00A44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dydaktyczne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81062" w:rsidRPr="00BC40DC" w:rsidRDefault="00A44E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40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Wykład z prezentacją multimedialną, dyskusja, dzielenie się doświadczeniami </w:t>
            </w:r>
          </w:p>
        </w:tc>
      </w:tr>
      <w:tr w:rsidR="00281062" w:rsidRPr="00BC40DC">
        <w:trPr>
          <w:trHeight w:val="600"/>
        </w:trPr>
        <w:tc>
          <w:tcPr>
            <w:tcW w:w="2049" w:type="dxa"/>
            <w:vMerge w:val="restar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281062" w:rsidRPr="00BC40DC" w:rsidRDefault="00A44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Wykaz Literatury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81062" w:rsidRPr="00BC40DC" w:rsidRDefault="00A4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Podstawowa:</w:t>
            </w:r>
          </w:p>
          <w:p w:rsidR="00281062" w:rsidRPr="00BC40DC" w:rsidRDefault="00A44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sz w:val="24"/>
                <w:szCs w:val="24"/>
              </w:rPr>
              <w:t xml:space="preserve">Gajdzica Z., Rottermund J., Klinik A. (red.). (2008). </w:t>
            </w:r>
            <w:r w:rsidRPr="00BC40DC">
              <w:rPr>
                <w:rFonts w:ascii="Times New Roman" w:hAnsi="Times New Roman" w:cs="Times New Roman"/>
                <w:i/>
                <w:sz w:val="24"/>
                <w:szCs w:val="24"/>
              </w:rPr>
              <w:t>Uczeń niepełnosprawny i jego nauczyciel w przestrzeni szkoły</w:t>
            </w:r>
            <w:r w:rsidRPr="00BC40DC">
              <w:rPr>
                <w:rFonts w:ascii="Times New Roman" w:hAnsi="Times New Roman" w:cs="Times New Roman"/>
                <w:sz w:val="24"/>
                <w:szCs w:val="24"/>
              </w:rPr>
              <w:t xml:space="preserve">. Kraków: Oficyna Wydawnicza „Impuls”. </w:t>
            </w:r>
          </w:p>
          <w:p w:rsidR="00281062" w:rsidRPr="00BC40DC" w:rsidRDefault="00DD4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sz w:val="24"/>
                <w:szCs w:val="24"/>
              </w:rPr>
              <w:t>Kałuszyński</w:t>
            </w:r>
            <w:r w:rsidR="00A44E78" w:rsidRPr="00BC40DC">
              <w:rPr>
                <w:rFonts w:ascii="Times New Roman" w:hAnsi="Times New Roman" w:cs="Times New Roman"/>
                <w:sz w:val="24"/>
                <w:szCs w:val="24"/>
              </w:rPr>
              <w:t xml:space="preserve"> M. (2002). </w:t>
            </w:r>
            <w:r w:rsidR="00A44E78" w:rsidRPr="00BC40DC">
              <w:rPr>
                <w:rFonts w:ascii="Times New Roman" w:hAnsi="Times New Roman" w:cs="Times New Roman"/>
                <w:i/>
                <w:sz w:val="24"/>
                <w:szCs w:val="24"/>
              </w:rPr>
              <w:t>Nauczyciel i ucze</w:t>
            </w:r>
            <w:r w:rsidR="007959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ń: problemy etyczne wychowania </w:t>
            </w:r>
            <w:r w:rsidR="00A44E78" w:rsidRPr="00BC40DC">
              <w:rPr>
                <w:rFonts w:ascii="Times New Roman" w:hAnsi="Times New Roman" w:cs="Times New Roman"/>
                <w:i/>
                <w:sz w:val="24"/>
                <w:szCs w:val="24"/>
              </w:rPr>
              <w:t>i nauczania</w:t>
            </w:r>
            <w:r w:rsidR="00A44E78" w:rsidRPr="00BC40DC">
              <w:rPr>
                <w:rFonts w:ascii="Times New Roman" w:hAnsi="Times New Roman" w:cs="Times New Roman"/>
                <w:sz w:val="24"/>
                <w:szCs w:val="24"/>
              </w:rPr>
              <w:t xml:space="preserve">. Wrocław: Wydawnictwo „Alta 2”. </w:t>
            </w:r>
          </w:p>
          <w:p w:rsidR="00281062" w:rsidRDefault="00A44E78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sz w:val="24"/>
                <w:szCs w:val="24"/>
              </w:rPr>
              <w:t xml:space="preserve">Kowalik S. (red.). (2011). </w:t>
            </w:r>
            <w:r w:rsidRPr="00BC40DC">
              <w:rPr>
                <w:rFonts w:ascii="Times New Roman" w:hAnsi="Times New Roman" w:cs="Times New Roman"/>
                <w:i/>
                <w:sz w:val="24"/>
                <w:szCs w:val="24"/>
              </w:rPr>
              <w:t>Psychologia ucznia i nauczyciela: podręcznik akademicki</w:t>
            </w:r>
            <w:r w:rsidRPr="00BC40DC">
              <w:rPr>
                <w:rFonts w:ascii="Times New Roman" w:hAnsi="Times New Roman" w:cs="Times New Roman"/>
                <w:sz w:val="24"/>
                <w:szCs w:val="24"/>
              </w:rPr>
              <w:t xml:space="preserve">. Warszawa: Wydawnictwo Naukowe PWN. </w:t>
            </w:r>
          </w:p>
          <w:p w:rsidR="0079592B" w:rsidRPr="00BC40DC" w:rsidRDefault="0079592B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62" w:rsidRPr="00BC40DC" w:rsidRDefault="00A44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sz w:val="24"/>
                <w:szCs w:val="24"/>
              </w:rPr>
              <w:t xml:space="preserve">Kupisiewicz Cz. (2000). </w:t>
            </w:r>
            <w:r w:rsidRPr="00BC40DC">
              <w:rPr>
                <w:rFonts w:ascii="Times New Roman" w:hAnsi="Times New Roman" w:cs="Times New Roman"/>
                <w:i/>
                <w:sz w:val="24"/>
                <w:szCs w:val="24"/>
              </w:rPr>
              <w:t>Dydaktyka ogólna</w:t>
            </w:r>
            <w:r w:rsidRPr="00BC40DC">
              <w:rPr>
                <w:rFonts w:ascii="Times New Roman" w:hAnsi="Times New Roman" w:cs="Times New Roman"/>
                <w:sz w:val="24"/>
                <w:szCs w:val="24"/>
              </w:rPr>
              <w:t>. Warszawa: Oficyna Wydawnicza „Graf Punkt".</w:t>
            </w:r>
          </w:p>
          <w:p w:rsidR="00281062" w:rsidRPr="00BC40DC" w:rsidRDefault="00A44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sz w:val="24"/>
                <w:szCs w:val="24"/>
              </w:rPr>
              <w:t xml:space="preserve">Kwieciński Z., Śliwerski B. (red.). (2011). </w:t>
            </w:r>
            <w:r w:rsidRPr="00BC40DC">
              <w:rPr>
                <w:rFonts w:ascii="Times New Roman" w:hAnsi="Times New Roman" w:cs="Times New Roman"/>
                <w:i/>
                <w:sz w:val="24"/>
                <w:szCs w:val="24"/>
              </w:rPr>
              <w:t>Pedagogika: podręcznik akademicki (t. 1, t. 2)</w:t>
            </w:r>
            <w:r w:rsidRPr="00BC40DC">
              <w:rPr>
                <w:rFonts w:ascii="Times New Roman" w:hAnsi="Times New Roman" w:cs="Times New Roman"/>
                <w:sz w:val="24"/>
                <w:szCs w:val="24"/>
              </w:rPr>
              <w:t>. Warszawa: Wydawnictwo Naukowe PWN.</w:t>
            </w:r>
          </w:p>
          <w:p w:rsidR="00281062" w:rsidRPr="00BC40DC" w:rsidRDefault="00A44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sz w:val="24"/>
                <w:szCs w:val="24"/>
              </w:rPr>
              <w:t xml:space="preserve">Półturzycki J. (2002). </w:t>
            </w:r>
            <w:r w:rsidRPr="00BC40DC">
              <w:rPr>
                <w:rFonts w:ascii="Times New Roman" w:hAnsi="Times New Roman" w:cs="Times New Roman"/>
                <w:i/>
                <w:sz w:val="24"/>
                <w:szCs w:val="24"/>
              </w:rPr>
              <w:t>Dydaktyka dla nauczycieli</w:t>
            </w:r>
            <w:r w:rsidRPr="00BC40DC">
              <w:rPr>
                <w:rFonts w:ascii="Times New Roman" w:hAnsi="Times New Roman" w:cs="Times New Roman"/>
                <w:sz w:val="24"/>
                <w:szCs w:val="24"/>
              </w:rPr>
              <w:t xml:space="preserve">. Płock: Wydawnictwo Naukowe „Novum”. </w:t>
            </w:r>
          </w:p>
          <w:p w:rsidR="00281062" w:rsidRPr="00BC40DC" w:rsidRDefault="00A44E78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sz w:val="24"/>
                <w:szCs w:val="24"/>
              </w:rPr>
              <w:t xml:space="preserve">Przetacznik- Gierowska M., Włodarski Z. (2002). </w:t>
            </w:r>
            <w:r w:rsidRPr="00BC40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Psychologia wychowawcza (t. 1, t. 2). </w:t>
            </w:r>
            <w:r w:rsidRPr="00BC40DC">
              <w:rPr>
                <w:rFonts w:ascii="Times New Roman" w:hAnsi="Times New Roman" w:cs="Times New Roman"/>
                <w:sz w:val="24"/>
                <w:szCs w:val="24"/>
              </w:rPr>
              <w:t>Warszawa: Wydawnictwo Naukowe PWN.</w:t>
            </w:r>
          </w:p>
          <w:p w:rsidR="00281062" w:rsidRPr="001F546E" w:rsidRDefault="00A44E78" w:rsidP="001F546E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54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Rathus S., A. (200</w:t>
            </w:r>
            <w:r w:rsidR="001F546E" w:rsidRPr="001F54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Pr="001F54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). </w:t>
            </w:r>
            <w:r w:rsidRPr="001F546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Psychologia współczesna</w:t>
            </w:r>
            <w:r w:rsidRPr="001F54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Gdańsk: Gdańskie Wydawnictwo Psychologiczne.</w:t>
            </w:r>
          </w:p>
          <w:p w:rsidR="00281062" w:rsidRPr="00BC40DC" w:rsidRDefault="00A44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sz w:val="24"/>
                <w:szCs w:val="24"/>
              </w:rPr>
              <w:t xml:space="preserve">Śliwerski B. (2010). </w:t>
            </w:r>
            <w:r w:rsidRPr="00BC40DC">
              <w:rPr>
                <w:rFonts w:ascii="Times New Roman" w:hAnsi="Times New Roman" w:cs="Times New Roman"/>
                <w:i/>
                <w:sz w:val="24"/>
                <w:szCs w:val="24"/>
              </w:rPr>
              <w:t>Myśleć jak pedagog</w:t>
            </w:r>
            <w:r w:rsidRPr="00BC40DC">
              <w:rPr>
                <w:rFonts w:ascii="Times New Roman" w:hAnsi="Times New Roman" w:cs="Times New Roman"/>
                <w:sz w:val="24"/>
                <w:szCs w:val="24"/>
              </w:rPr>
              <w:t>. Sopot: Gdańskie Wydawnictwo Psychologiczne.</w:t>
            </w:r>
          </w:p>
          <w:p w:rsidR="00281062" w:rsidRPr="00BC40DC" w:rsidRDefault="00A44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sz w:val="24"/>
                <w:szCs w:val="24"/>
              </w:rPr>
              <w:t>Podstawowe akty prawne obowiązujące w systemie oświaty</w:t>
            </w:r>
          </w:p>
        </w:tc>
      </w:tr>
      <w:tr w:rsidR="00281062" w:rsidRPr="00BC40DC">
        <w:trPr>
          <w:trHeight w:val="600"/>
        </w:trPr>
        <w:tc>
          <w:tcPr>
            <w:tcW w:w="2049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281062" w:rsidRPr="00BC40DC" w:rsidRDefault="00281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81062" w:rsidRPr="00BC40DC" w:rsidRDefault="00A4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Uzupełniająca:</w:t>
            </w:r>
          </w:p>
          <w:p w:rsidR="00281062" w:rsidRDefault="00A44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sz w:val="24"/>
                <w:szCs w:val="24"/>
              </w:rPr>
              <w:t xml:space="preserve">Ekiert- Grabowska U. (1983). </w:t>
            </w:r>
            <w:r w:rsidRPr="00BC40DC">
              <w:rPr>
                <w:rFonts w:ascii="Times New Roman" w:hAnsi="Times New Roman" w:cs="Times New Roman"/>
                <w:i/>
                <w:sz w:val="24"/>
                <w:szCs w:val="24"/>
              </w:rPr>
              <w:t>Dzieci nieakceptowane w klasie szkolnej</w:t>
            </w:r>
            <w:r w:rsidRPr="00BC40DC">
              <w:rPr>
                <w:rFonts w:ascii="Times New Roman" w:hAnsi="Times New Roman" w:cs="Times New Roman"/>
                <w:sz w:val="24"/>
                <w:szCs w:val="24"/>
              </w:rPr>
              <w:t xml:space="preserve">. Warszawa: Wydawnictwa Szkolne i Pedagogiczne. </w:t>
            </w:r>
          </w:p>
          <w:p w:rsidR="00B6760B" w:rsidRDefault="00B6760B" w:rsidP="00B67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Mietzel, G. (2002). </w:t>
            </w:r>
            <w:r w:rsidRPr="00574BF0">
              <w:rPr>
                <w:rFonts w:ascii="Times New Roman" w:hAnsi="Times New Roman" w:cs="Times New Roman"/>
                <w:i/>
                <w:sz w:val="24"/>
                <w:szCs w:val="24"/>
              </w:rPr>
              <w:t>Psychologia kształcenia. Praktyczny podręcznik dla pedagogów i nauczycieli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Sopot: GWP. </w:t>
            </w:r>
          </w:p>
          <w:p w:rsidR="00B6760B" w:rsidRPr="00BC40DC" w:rsidRDefault="00B6760B" w:rsidP="00B67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62" w:rsidRPr="00BC40DC" w:rsidRDefault="00A44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sz w:val="24"/>
                <w:szCs w:val="24"/>
              </w:rPr>
              <w:t xml:space="preserve">Muchacka B., Szymański M. (red.). (2008). </w:t>
            </w:r>
            <w:r w:rsidRPr="00BC40DC">
              <w:rPr>
                <w:rFonts w:ascii="Times New Roman" w:hAnsi="Times New Roman" w:cs="Times New Roman"/>
                <w:i/>
                <w:sz w:val="24"/>
                <w:szCs w:val="24"/>
              </w:rPr>
              <w:t>Nauczyciel w świecie współczesnym</w:t>
            </w:r>
            <w:r w:rsidRPr="00BC40DC">
              <w:rPr>
                <w:rFonts w:ascii="Times New Roman" w:hAnsi="Times New Roman" w:cs="Times New Roman"/>
                <w:sz w:val="24"/>
                <w:szCs w:val="24"/>
              </w:rPr>
              <w:t xml:space="preserve">. Kraków: Oficyna Wydawnicza „Impuls”. </w:t>
            </w:r>
          </w:p>
          <w:p w:rsidR="00281062" w:rsidRDefault="00A44E78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sz w:val="24"/>
                <w:szCs w:val="24"/>
              </w:rPr>
              <w:t xml:space="preserve">Schaffer H., R. (2013). </w:t>
            </w:r>
            <w:r w:rsidRPr="00BC40DC">
              <w:rPr>
                <w:rFonts w:ascii="Times New Roman" w:hAnsi="Times New Roman" w:cs="Times New Roman"/>
                <w:i/>
                <w:sz w:val="24"/>
                <w:szCs w:val="24"/>
              </w:rPr>
              <w:t>Psychologia dziecka</w:t>
            </w:r>
            <w:r w:rsidRPr="00BC40DC">
              <w:rPr>
                <w:rFonts w:ascii="Times New Roman" w:hAnsi="Times New Roman" w:cs="Times New Roman"/>
                <w:sz w:val="24"/>
                <w:szCs w:val="24"/>
              </w:rPr>
              <w:t xml:space="preserve">. Warszawa: Wydawnictwo Naukowe PWN. </w:t>
            </w:r>
          </w:p>
          <w:p w:rsidR="00B6760B" w:rsidRDefault="00B6760B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0B" w:rsidRPr="00BF6837" w:rsidRDefault="00B6760B" w:rsidP="00B67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Sęk, H. (2012). </w:t>
            </w:r>
            <w:r w:rsidRPr="00574BF0">
              <w:rPr>
                <w:rFonts w:ascii="Times New Roman" w:hAnsi="Times New Roman" w:cs="Times New Roman"/>
                <w:i/>
                <w:sz w:val="24"/>
                <w:szCs w:val="24"/>
              </w:rPr>
              <w:t>Wypalenie zawodowe. Przyczyny i zapobieganie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Warszawa: PWN. </w:t>
            </w:r>
          </w:p>
          <w:p w:rsidR="00281062" w:rsidRPr="0066309D" w:rsidRDefault="002810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281062" w:rsidRPr="00BC40DC" w:rsidRDefault="00A44E78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sz w:val="24"/>
                <w:szCs w:val="24"/>
              </w:rPr>
              <w:t xml:space="preserve">Strelau J. (2002). </w:t>
            </w:r>
            <w:r w:rsidRPr="00BC40DC">
              <w:rPr>
                <w:rFonts w:ascii="Times New Roman" w:hAnsi="Times New Roman" w:cs="Times New Roman"/>
                <w:i/>
                <w:sz w:val="24"/>
                <w:szCs w:val="24"/>
              </w:rPr>
              <w:t>Psychologia różnic indywidualnych</w:t>
            </w:r>
            <w:r w:rsidRPr="00BC40DC">
              <w:rPr>
                <w:rFonts w:ascii="Times New Roman" w:hAnsi="Times New Roman" w:cs="Times New Roman"/>
                <w:sz w:val="24"/>
                <w:szCs w:val="24"/>
              </w:rPr>
              <w:t xml:space="preserve">. Warszawa: Wydawnictwo Naukowe Scholar. </w:t>
            </w:r>
          </w:p>
        </w:tc>
      </w:tr>
    </w:tbl>
    <w:p w:rsidR="00281062" w:rsidRPr="00BC40DC" w:rsidRDefault="0028106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/>
      </w:tblPr>
      <w:tblGrid>
        <w:gridCol w:w="1254"/>
        <w:gridCol w:w="1826"/>
        <w:gridCol w:w="4835"/>
        <w:gridCol w:w="1437"/>
      </w:tblGrid>
      <w:tr w:rsidR="00281062" w:rsidRPr="00BC40DC">
        <w:trPr>
          <w:trHeight w:val="405"/>
        </w:trPr>
        <w:tc>
          <w:tcPr>
            <w:tcW w:w="9352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:rsidR="00281062" w:rsidRPr="00BC40DC" w:rsidRDefault="00A44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CELE, TREŚCI I EFEKTY </w:t>
            </w:r>
            <w:r w:rsidR="003C2E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UCZENIA SIĘ</w:t>
            </w:r>
          </w:p>
        </w:tc>
      </w:tr>
      <w:tr w:rsidR="003C2E81" w:rsidRPr="00BC40DC" w:rsidTr="0079592B">
        <w:trPr>
          <w:trHeight w:val="915"/>
        </w:trPr>
        <w:tc>
          <w:tcPr>
            <w:tcW w:w="3080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281062" w:rsidRPr="00BC40DC" w:rsidRDefault="00A44E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Cele przedmiotu </w:t>
            </w:r>
          </w:p>
          <w:p w:rsidR="00281062" w:rsidRPr="00BC40DC" w:rsidRDefault="00A44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(ogólne, szczegółowe)</w:t>
            </w:r>
          </w:p>
        </w:tc>
        <w:tc>
          <w:tcPr>
            <w:tcW w:w="627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281062" w:rsidRPr="00BC40DC" w:rsidRDefault="00A44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Ogólne:</w:t>
            </w:r>
          </w:p>
          <w:p w:rsidR="00281062" w:rsidRPr="00BC40DC" w:rsidRDefault="00A44E7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Celem przedmiotu jest zapoznanie studentów z podstawowym</w:t>
            </w:r>
            <w:r w:rsidR="00795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zagadnieniami pedagogicznymi </w:t>
            </w:r>
            <w:r w:rsidRPr="00BC4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psychologicznymi niezbędnymi w pracy nauczyciela.</w:t>
            </w:r>
          </w:p>
        </w:tc>
      </w:tr>
      <w:tr w:rsidR="00281062" w:rsidRPr="00BC40DC" w:rsidTr="0079592B">
        <w:trPr>
          <w:trHeight w:val="915"/>
        </w:trPr>
        <w:tc>
          <w:tcPr>
            <w:tcW w:w="3080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281062" w:rsidRPr="00BC40DC" w:rsidRDefault="00281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281062" w:rsidRPr="00BC40DC" w:rsidRDefault="00A44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Szczegółowe:</w:t>
            </w:r>
          </w:p>
          <w:p w:rsidR="00281062" w:rsidRPr="00BC40DC" w:rsidRDefault="00A44E7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Studenci poznają podstawowe akty prawne regulujące funkcjonowanie systemu oświaty. Z zagadnień pedagogi</w:t>
            </w:r>
            <w:r w:rsidR="00795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cznych zostają zapoznani m.in. </w:t>
            </w:r>
            <w:r w:rsidRPr="00BC4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 podstawami dydaktyki ogólnej </w:t>
            </w:r>
            <w:r w:rsidR="00795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C4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przedmiotowej, sposobami organizowania i ewaluowania pracy nauczyciela, z kolei z zagadnień psychologicznych poruszone zostaną m.in. aspekty różnic indywidualnych, procesy poznawcze i emocjonalno- motywacyjne, wypalenie zawodowe i sposoby zapobiegania temu zjawisku. Spotkania ukierunkowane są również na uświadomienie konieczności indywidualizacji pracy z uczniami i dostosowywania sposobów pracy do jednostkowych potrzeb i możliwości rozwojowych uczniów. </w:t>
            </w:r>
          </w:p>
          <w:p w:rsidR="00281062" w:rsidRPr="00BC40DC" w:rsidRDefault="002810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1062" w:rsidRPr="00BC40DC" w:rsidRDefault="00A44E7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Przyswojenie najważniejszych pojęć i teorii z za</w:t>
            </w:r>
            <w:r w:rsidR="0079592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kresu pedagogiki i psychologii </w:t>
            </w:r>
            <w:r w:rsidRPr="00BC40D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 ukierunkowaniem na zastosowania praktyczne.</w:t>
            </w:r>
          </w:p>
          <w:p w:rsidR="00281062" w:rsidRPr="00BC40DC" w:rsidRDefault="00A44E7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Kształcenie umiejętności posługiwania się </w:t>
            </w:r>
            <w:r w:rsidRPr="00BC40D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podstawowymi ujęciami teoretycznymi </w:t>
            </w:r>
            <w:r w:rsidRPr="00BC40D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 xml:space="preserve">i pojęciami właściwymi dla pedagogiki i psychologii </w:t>
            </w:r>
            <w:r w:rsidR="0079592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C40D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praktyce nauczycielskiej.</w:t>
            </w:r>
          </w:p>
          <w:p w:rsidR="00281062" w:rsidRPr="00BC40DC" w:rsidRDefault="00A44E7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Kształcenie umiejętności wyszukiwania, analizowania </w:t>
            </w:r>
            <w:r w:rsidR="007959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BC4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 interpretowania danych z zakresu pedagogiki </w:t>
            </w:r>
            <w:r w:rsidR="007959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BC4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i psychologii oraz sprawnego wypowiadania się w tym zakresie.</w:t>
            </w:r>
          </w:p>
          <w:p w:rsidR="00281062" w:rsidRPr="00BC40DC" w:rsidRDefault="00A44E7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4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Kształcenie postawy odpowiedzialności poprzez zwiększanie świadomości dotyczącej własnej wiedzy </w:t>
            </w:r>
            <w:r w:rsidR="007959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BC4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i posiadanych umiejętności oraz potrzeby ich pogłębiania i rozwijania.</w:t>
            </w:r>
          </w:p>
        </w:tc>
      </w:tr>
      <w:tr w:rsidR="00281062" w:rsidRPr="00BC40DC">
        <w:trPr>
          <w:trHeight w:val="388"/>
        </w:trPr>
        <w:tc>
          <w:tcPr>
            <w:tcW w:w="9352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:rsidR="00281062" w:rsidRPr="00BC40DC" w:rsidRDefault="00281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81062" w:rsidRPr="00BC40DC" w:rsidRDefault="00281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81062" w:rsidRPr="00BC40DC" w:rsidRDefault="00A44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Treści programowe</w:t>
            </w:r>
          </w:p>
        </w:tc>
      </w:tr>
      <w:tr w:rsidR="00281062" w:rsidRPr="00BC40DC" w:rsidTr="003C2E81">
        <w:trPr>
          <w:trHeight w:val="576"/>
        </w:trPr>
        <w:tc>
          <w:tcPr>
            <w:tcW w:w="125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:rsidR="00281062" w:rsidRPr="00BC40DC" w:rsidRDefault="003C2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Efekty uczenia się </w:t>
            </w:r>
            <w:r w:rsidR="00A44E78" w:rsidRPr="00BC40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(kody)</w:t>
            </w:r>
          </w:p>
        </w:tc>
        <w:tc>
          <w:tcPr>
            <w:tcW w:w="182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:rsidR="00281062" w:rsidRPr="00BC40DC" w:rsidRDefault="00A44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  <w:p w:rsidR="00281062" w:rsidRPr="00BC40DC" w:rsidRDefault="00281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:rsidR="00281062" w:rsidRPr="00575AFD" w:rsidRDefault="00A44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A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Temat</w:t>
            </w:r>
          </w:p>
        </w:tc>
        <w:tc>
          <w:tcPr>
            <w:tcW w:w="14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:rsidR="00281062" w:rsidRPr="00BC40DC" w:rsidRDefault="00A44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Liczba godzin</w:t>
            </w:r>
          </w:p>
          <w:p w:rsidR="00281062" w:rsidRPr="00BC40DC" w:rsidRDefault="00281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C2E81" w:rsidRPr="00BC40DC" w:rsidTr="003C2E81">
        <w:trPr>
          <w:trHeight w:val="576"/>
        </w:trPr>
        <w:tc>
          <w:tcPr>
            <w:tcW w:w="125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:rsidR="003C2E81" w:rsidRPr="00BC40DC" w:rsidRDefault="003C2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:rsidR="003C2E81" w:rsidRPr="00BC40DC" w:rsidRDefault="003C2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:rsidR="003C2E81" w:rsidRPr="00575AFD" w:rsidRDefault="003C2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:rsidR="003C2E81" w:rsidRPr="00BC40DC" w:rsidRDefault="003C2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Studia stacjona</w:t>
            </w:r>
            <w:bookmarkStart w:id="1" w:name="_GoBack"/>
            <w:bookmarkEnd w:id="1"/>
            <w:r w:rsidRPr="00BC40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rne</w:t>
            </w:r>
          </w:p>
        </w:tc>
      </w:tr>
      <w:tr w:rsidR="00575AFD" w:rsidRPr="00BC40DC" w:rsidTr="00ED6E28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575AFD" w:rsidRPr="00BC40DC" w:rsidRDefault="00575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W01, W02, W03, U01, U02, U03, U04, K01, K02</w:t>
            </w:r>
          </w:p>
        </w:tc>
        <w:tc>
          <w:tcPr>
            <w:tcW w:w="18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575AFD" w:rsidRPr="00BC40DC" w:rsidRDefault="00575A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Wykład</w:t>
            </w:r>
          </w:p>
        </w:tc>
        <w:tc>
          <w:tcPr>
            <w:tcW w:w="4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575AFD" w:rsidRPr="00ED6E28" w:rsidRDefault="00575AFD" w:rsidP="00ED6E28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F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ED6E28">
              <w:rPr>
                <w:rFonts w:ascii="Times New Roman" w:hAnsi="Times New Roman"/>
                <w:sz w:val="24"/>
                <w:szCs w:val="24"/>
              </w:rPr>
              <w:t>Procesy poznawcze, emocjonalno-motywacyjne i psychologia różnic indywidualnych w nauczaniu języka angielskiego.</w:t>
            </w:r>
          </w:p>
        </w:tc>
        <w:tc>
          <w:tcPr>
            <w:tcW w:w="14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575AFD" w:rsidRPr="00BC40DC" w:rsidRDefault="0038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C2E81" w:rsidRPr="00BC40DC" w:rsidTr="003C2E81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3C2E81" w:rsidRPr="00BC40DC" w:rsidRDefault="003C2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W01, W02, W03, U01, U02, U03, U04, K01, K02</w:t>
            </w:r>
          </w:p>
        </w:tc>
        <w:tc>
          <w:tcPr>
            <w:tcW w:w="18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3C2E81" w:rsidRPr="00BC40DC" w:rsidRDefault="003C2E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Wykład</w:t>
            </w:r>
          </w:p>
        </w:tc>
        <w:tc>
          <w:tcPr>
            <w:tcW w:w="4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3C2E81" w:rsidRPr="00575AFD" w:rsidRDefault="00575AFD" w:rsidP="00ED6E28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F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ED6E28">
              <w:rPr>
                <w:rFonts w:ascii="Times New Roman" w:hAnsi="Times New Roman"/>
                <w:sz w:val="24"/>
                <w:szCs w:val="24"/>
              </w:rPr>
              <w:t xml:space="preserve">Wybrane zagadnienia praktyczne psychologii rozwojowej: przebieg rozwoju </w:t>
            </w:r>
            <w:r w:rsidR="00B6760B">
              <w:rPr>
                <w:rFonts w:ascii="Times New Roman" w:hAnsi="Times New Roman"/>
                <w:sz w:val="24"/>
                <w:szCs w:val="24"/>
              </w:rPr>
              <w:br/>
            </w:r>
            <w:r w:rsidR="00ED6E28">
              <w:rPr>
                <w:rFonts w:ascii="Times New Roman" w:hAnsi="Times New Roman"/>
                <w:sz w:val="24"/>
                <w:szCs w:val="24"/>
              </w:rPr>
              <w:t xml:space="preserve">w poszczególnych sferach. Rozwój </w:t>
            </w:r>
            <w:r w:rsidR="00B6760B">
              <w:rPr>
                <w:rFonts w:ascii="Times New Roman" w:hAnsi="Times New Roman"/>
                <w:sz w:val="24"/>
                <w:szCs w:val="24"/>
              </w:rPr>
              <w:br/>
            </w:r>
            <w:r w:rsidR="00ED6E28">
              <w:rPr>
                <w:rFonts w:ascii="Times New Roman" w:hAnsi="Times New Roman"/>
                <w:sz w:val="24"/>
                <w:szCs w:val="24"/>
              </w:rPr>
              <w:t xml:space="preserve">a wychowanie. Wybrane zaburzenia rozwojowe uczniów.  Uzdolnienia uczniów. Okres dorastania i jego wyzwania. </w:t>
            </w:r>
          </w:p>
        </w:tc>
        <w:tc>
          <w:tcPr>
            <w:tcW w:w="14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3C2E81" w:rsidRPr="00BC40DC" w:rsidRDefault="0038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75AFD" w:rsidRPr="00BC40DC" w:rsidTr="00ED6E28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575AFD" w:rsidRPr="00BC40DC" w:rsidRDefault="00575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W01, W02, W03, U01, U02, U03, U04, K01, K02</w:t>
            </w:r>
          </w:p>
        </w:tc>
        <w:tc>
          <w:tcPr>
            <w:tcW w:w="18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575AFD" w:rsidRPr="00BC40DC" w:rsidRDefault="00575A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Wykład</w:t>
            </w:r>
          </w:p>
        </w:tc>
        <w:tc>
          <w:tcPr>
            <w:tcW w:w="4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575AFD" w:rsidRPr="00575AFD" w:rsidRDefault="00575AFD" w:rsidP="00ED6E28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F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ED6E28">
              <w:rPr>
                <w:rFonts w:ascii="Times New Roman" w:hAnsi="Times New Roman"/>
                <w:sz w:val="24"/>
                <w:szCs w:val="24"/>
              </w:rPr>
              <w:t>Wybrane zagadnienia z zakresu spostrzegania społecznego i komunikacji</w:t>
            </w:r>
            <w:r w:rsidR="00712C39">
              <w:rPr>
                <w:rFonts w:ascii="Times New Roman" w:hAnsi="Times New Roman"/>
                <w:sz w:val="24"/>
                <w:szCs w:val="24"/>
              </w:rPr>
              <w:t xml:space="preserve">. Stres i zachowania zaradcze. </w:t>
            </w:r>
            <w:r w:rsidR="00ED6E28">
              <w:rPr>
                <w:rFonts w:ascii="Times New Roman" w:hAnsi="Times New Roman"/>
                <w:sz w:val="24"/>
                <w:szCs w:val="24"/>
              </w:rPr>
              <w:t xml:space="preserve">Bariery w komunikowaniu się. Zachowania agresywne, asertywne, uległe. Komunikacja w klasie szkolnej. Komunikacja nauczyciel-uczeń, uczeń-uczeń. </w:t>
            </w:r>
          </w:p>
        </w:tc>
        <w:tc>
          <w:tcPr>
            <w:tcW w:w="14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575AFD" w:rsidRPr="00BC40DC" w:rsidRDefault="0038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75AFD" w:rsidRPr="00BC40DC" w:rsidTr="00ED6E28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575AFD" w:rsidRPr="00BC40DC" w:rsidRDefault="00575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W01, W02, W03, U01, U02, U03, U04, K01, K02</w:t>
            </w:r>
          </w:p>
        </w:tc>
        <w:tc>
          <w:tcPr>
            <w:tcW w:w="18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575AFD" w:rsidRPr="00BC40DC" w:rsidRDefault="00575A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Wykład</w:t>
            </w:r>
          </w:p>
        </w:tc>
        <w:tc>
          <w:tcPr>
            <w:tcW w:w="4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575AFD" w:rsidRPr="00575AFD" w:rsidRDefault="00575AFD" w:rsidP="00ED6E28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FD">
              <w:rPr>
                <w:rFonts w:ascii="Times New Roman" w:hAnsi="Times New Roman"/>
                <w:sz w:val="24"/>
                <w:szCs w:val="24"/>
              </w:rPr>
              <w:t>4</w:t>
            </w:r>
            <w:r w:rsidR="00ED6E28">
              <w:rPr>
                <w:rFonts w:ascii="Times New Roman" w:hAnsi="Times New Roman"/>
                <w:sz w:val="24"/>
                <w:szCs w:val="24"/>
              </w:rPr>
              <w:t xml:space="preserve">. Proces uczenia się – wybrane koncepcje </w:t>
            </w:r>
            <w:r w:rsidR="00B6760B">
              <w:rPr>
                <w:rFonts w:ascii="Times New Roman" w:hAnsi="Times New Roman"/>
                <w:sz w:val="24"/>
                <w:szCs w:val="24"/>
              </w:rPr>
              <w:br/>
            </w:r>
            <w:r w:rsidR="00ED6E28">
              <w:rPr>
                <w:rFonts w:ascii="Times New Roman" w:hAnsi="Times New Roman"/>
                <w:sz w:val="24"/>
                <w:szCs w:val="24"/>
              </w:rPr>
              <w:t>i ujęcia. Metody i techniki uczenia się. Trudności w uczeniu się i ich przyczyny.</w:t>
            </w:r>
          </w:p>
        </w:tc>
        <w:tc>
          <w:tcPr>
            <w:tcW w:w="14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575AFD" w:rsidRPr="00BC40DC" w:rsidRDefault="0038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75AFD" w:rsidRPr="00BC40DC" w:rsidTr="00ED6E28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575AFD" w:rsidRPr="00BC40DC" w:rsidRDefault="00575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W01, W02, W03, U01, U02, U03, U04, K01, K02</w:t>
            </w:r>
          </w:p>
        </w:tc>
        <w:tc>
          <w:tcPr>
            <w:tcW w:w="18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575AFD" w:rsidRPr="00BC40DC" w:rsidRDefault="00575A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Wykład</w:t>
            </w:r>
          </w:p>
        </w:tc>
        <w:tc>
          <w:tcPr>
            <w:tcW w:w="4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ED6E28" w:rsidRDefault="00575AFD" w:rsidP="00ED6E28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AFD">
              <w:rPr>
                <w:rFonts w:ascii="Times New Roman" w:hAnsi="Times New Roman"/>
                <w:sz w:val="24"/>
                <w:szCs w:val="24"/>
              </w:rPr>
              <w:t>5.</w:t>
            </w:r>
            <w:r w:rsidR="00ED6E28">
              <w:rPr>
                <w:rFonts w:ascii="Times New Roman" w:hAnsi="Times New Roman"/>
                <w:sz w:val="24"/>
                <w:szCs w:val="24"/>
              </w:rPr>
              <w:t xml:space="preserve"> Stres w pracy nauczyciela. Profilaktyka wypalenia zawodowego. Samorozwój </w:t>
            </w:r>
            <w:r w:rsidR="00B6760B">
              <w:rPr>
                <w:rFonts w:ascii="Times New Roman" w:hAnsi="Times New Roman"/>
                <w:sz w:val="24"/>
                <w:szCs w:val="24"/>
              </w:rPr>
              <w:br/>
            </w:r>
            <w:r w:rsidR="00ED6E28">
              <w:rPr>
                <w:rFonts w:ascii="Times New Roman" w:hAnsi="Times New Roman"/>
                <w:sz w:val="24"/>
                <w:szCs w:val="24"/>
              </w:rPr>
              <w:t xml:space="preserve">w zawodzie nauczyciela. </w:t>
            </w:r>
            <w:r w:rsidRPr="00575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6E28" w:rsidRDefault="00ED6E28" w:rsidP="00ED6E28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AFD" w:rsidRPr="00575AFD" w:rsidRDefault="00575AFD" w:rsidP="00ED6E28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575AFD" w:rsidRPr="00BC40DC" w:rsidRDefault="0038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C2E81" w:rsidRPr="00BC40DC" w:rsidTr="003C2E81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3C2E81" w:rsidRPr="00BC40DC" w:rsidRDefault="003C2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W01, W02, W03, U01, U02, U03, U04, K01, K02</w:t>
            </w:r>
          </w:p>
        </w:tc>
        <w:tc>
          <w:tcPr>
            <w:tcW w:w="18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3C2E81" w:rsidRPr="00BC40DC" w:rsidRDefault="003C2E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Wykład</w:t>
            </w:r>
          </w:p>
        </w:tc>
        <w:tc>
          <w:tcPr>
            <w:tcW w:w="4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3C2E81" w:rsidRPr="0021783E" w:rsidRDefault="00ED6E28" w:rsidP="00ED6E28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83E">
              <w:rPr>
                <w:rFonts w:ascii="Times New Roman" w:hAnsi="Times New Roman"/>
                <w:sz w:val="24"/>
                <w:szCs w:val="24"/>
              </w:rPr>
              <w:t>6</w:t>
            </w:r>
            <w:r w:rsidR="00575AFD" w:rsidRPr="002178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1783E">
              <w:rPr>
                <w:rFonts w:ascii="Times New Roman" w:hAnsi="Times New Roman"/>
                <w:sz w:val="24"/>
                <w:szCs w:val="24"/>
              </w:rPr>
              <w:t xml:space="preserve">Regulacje prawne dotyczące systemu oświaty oraz uczestników procesu edukacyjnego, w tym uczniów z niepełnosprawnością. Organizacja </w:t>
            </w:r>
            <w:r w:rsidR="00B6760B">
              <w:rPr>
                <w:rFonts w:ascii="Times New Roman" w:hAnsi="Times New Roman"/>
                <w:sz w:val="24"/>
                <w:szCs w:val="24"/>
              </w:rPr>
              <w:br/>
            </w:r>
            <w:r w:rsidRPr="0021783E">
              <w:rPr>
                <w:rFonts w:ascii="Times New Roman" w:hAnsi="Times New Roman"/>
                <w:sz w:val="24"/>
                <w:szCs w:val="24"/>
              </w:rPr>
              <w:t xml:space="preserve">i funkcjonowanie systemu oświaty. Wybrane zagadnienia współczesnej szkoły. Podstawa programowa i działania wychowawczo-profilaktyczne. </w:t>
            </w:r>
          </w:p>
        </w:tc>
        <w:tc>
          <w:tcPr>
            <w:tcW w:w="14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3C2E81" w:rsidRPr="00BC40DC" w:rsidRDefault="0038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3C2E81" w:rsidRPr="00BC40DC" w:rsidTr="003C2E81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3C2E81" w:rsidRPr="00BC40DC" w:rsidRDefault="003C2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W01, W02, W03, U01, U02, U03, U04, K01, K02</w:t>
            </w:r>
          </w:p>
        </w:tc>
        <w:tc>
          <w:tcPr>
            <w:tcW w:w="18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3C2E81" w:rsidRPr="00BC40DC" w:rsidRDefault="003C2E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Wykład</w:t>
            </w:r>
          </w:p>
        </w:tc>
        <w:tc>
          <w:tcPr>
            <w:tcW w:w="4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ED6E28" w:rsidRPr="0021783E" w:rsidRDefault="0021783E" w:rsidP="00575AFD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83E">
              <w:rPr>
                <w:rFonts w:ascii="Times New Roman" w:hAnsi="Times New Roman"/>
                <w:sz w:val="24"/>
                <w:szCs w:val="24"/>
              </w:rPr>
              <w:t>7</w:t>
            </w:r>
            <w:r w:rsidR="00575AFD" w:rsidRPr="002178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D6E28" w:rsidRPr="0021783E">
              <w:rPr>
                <w:rFonts w:ascii="Times New Roman" w:hAnsi="Times New Roman"/>
                <w:sz w:val="24"/>
                <w:szCs w:val="24"/>
              </w:rPr>
              <w:t xml:space="preserve">Zawód nauczyciela </w:t>
            </w:r>
            <w:r w:rsidRPr="0021783E">
              <w:rPr>
                <w:rFonts w:ascii="Times New Roman" w:hAnsi="Times New Roman"/>
                <w:sz w:val="24"/>
                <w:szCs w:val="24"/>
              </w:rPr>
              <w:t>–</w:t>
            </w:r>
            <w:r w:rsidR="00ED6E28" w:rsidRPr="002178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783E">
              <w:rPr>
                <w:rFonts w:ascii="Times New Roman" w:hAnsi="Times New Roman"/>
                <w:sz w:val="24"/>
                <w:szCs w:val="24"/>
              </w:rPr>
              <w:t xml:space="preserve">etyka i pragmatyka zawodowa.  Projektowanie własnej ścieżki zawodowej. Wyzwania i utrudnienia w pracy nauczyciela, w tym choroby zawodowe. </w:t>
            </w:r>
          </w:p>
          <w:p w:rsidR="00ED6E28" w:rsidRPr="0021783E" w:rsidRDefault="00ED6E28" w:rsidP="00575AFD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2E81" w:rsidRPr="0021783E" w:rsidRDefault="003C2E81" w:rsidP="0021783E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3C2E81" w:rsidRPr="00BC40DC" w:rsidRDefault="0038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C2E81" w:rsidRPr="00BC40DC" w:rsidTr="003C2E81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3C2E81" w:rsidRPr="00BC40DC" w:rsidRDefault="003C2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W01, W02, W03, U01, U02, U03, U04, K01, K02</w:t>
            </w:r>
          </w:p>
        </w:tc>
        <w:tc>
          <w:tcPr>
            <w:tcW w:w="18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3C2E81" w:rsidRPr="00BC40DC" w:rsidRDefault="003C2E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Wykład</w:t>
            </w:r>
          </w:p>
        </w:tc>
        <w:tc>
          <w:tcPr>
            <w:tcW w:w="4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3C2E81" w:rsidRPr="0021783E" w:rsidRDefault="0021783E" w:rsidP="00575AFD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83E">
              <w:rPr>
                <w:rFonts w:ascii="Times New Roman" w:hAnsi="Times New Roman"/>
                <w:sz w:val="24"/>
                <w:szCs w:val="24"/>
              </w:rPr>
              <w:t>8</w:t>
            </w:r>
            <w:r w:rsidR="00575AFD" w:rsidRPr="002178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1783E">
              <w:rPr>
                <w:rFonts w:ascii="Times New Roman" w:hAnsi="Times New Roman"/>
                <w:sz w:val="24"/>
                <w:szCs w:val="24"/>
              </w:rPr>
              <w:t xml:space="preserve">Wybrane zagadnienia dotyczące wychowania. Pomoc psychologiczno-pedagogiczna w szkole. Współpraca szkoła-środowisko rodzinne ucznia. </w:t>
            </w:r>
          </w:p>
        </w:tc>
        <w:tc>
          <w:tcPr>
            <w:tcW w:w="14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3C2E81" w:rsidRPr="00BC40DC" w:rsidRDefault="0038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C2E81" w:rsidRPr="00BC40DC" w:rsidTr="003C2E81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3C2E81" w:rsidRPr="00BC40DC" w:rsidRDefault="003C2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W01, W02, W03, U01, U02, U03, U04, K01, K02</w:t>
            </w:r>
          </w:p>
        </w:tc>
        <w:tc>
          <w:tcPr>
            <w:tcW w:w="18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3C2E81" w:rsidRPr="00BC40DC" w:rsidRDefault="003C2E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Wykład</w:t>
            </w:r>
          </w:p>
        </w:tc>
        <w:tc>
          <w:tcPr>
            <w:tcW w:w="4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3C2E81" w:rsidRPr="0021783E" w:rsidRDefault="0021783E" w:rsidP="0021783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83E">
              <w:rPr>
                <w:rFonts w:ascii="Times New Roman" w:hAnsi="Times New Roman"/>
                <w:sz w:val="24"/>
                <w:szCs w:val="24"/>
              </w:rPr>
              <w:t>9</w:t>
            </w:r>
            <w:r w:rsidR="00575AFD" w:rsidRPr="002178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1783E">
              <w:rPr>
                <w:rFonts w:ascii="Times New Roman" w:hAnsi="Times New Roman"/>
                <w:sz w:val="24"/>
                <w:szCs w:val="24"/>
              </w:rPr>
              <w:t xml:space="preserve">Praca opiekuńczo-wychowawcza nauczyciela. Nauczyciel jako wychowawca. Klasa szkolna jako grupa społeczna. Sytuacja uczniów </w:t>
            </w:r>
            <w:r w:rsidR="00B6760B">
              <w:rPr>
                <w:rFonts w:ascii="Times New Roman" w:hAnsi="Times New Roman"/>
                <w:sz w:val="24"/>
                <w:szCs w:val="24"/>
              </w:rPr>
              <w:br/>
            </w:r>
            <w:r w:rsidRPr="0021783E">
              <w:rPr>
                <w:rFonts w:ascii="Times New Roman" w:hAnsi="Times New Roman"/>
                <w:sz w:val="24"/>
                <w:szCs w:val="24"/>
              </w:rPr>
              <w:t>z niepełnosprawnością, zaniedbanyc</w:t>
            </w:r>
            <w:r w:rsidR="00B6760B">
              <w:rPr>
                <w:rFonts w:ascii="Times New Roman" w:hAnsi="Times New Roman"/>
                <w:sz w:val="24"/>
                <w:szCs w:val="24"/>
              </w:rPr>
              <w:t>h, z rodzin migracyjnych, przeży</w:t>
            </w:r>
            <w:r w:rsidRPr="0021783E">
              <w:rPr>
                <w:rFonts w:ascii="Times New Roman" w:hAnsi="Times New Roman"/>
                <w:sz w:val="24"/>
                <w:szCs w:val="24"/>
              </w:rPr>
              <w:t xml:space="preserve">wających sytuacje traumatyczne czy kryzysowe. Zagrożenia dla zdrowia  uczniów </w:t>
            </w:r>
            <w:r w:rsidR="00B6760B">
              <w:rPr>
                <w:rFonts w:ascii="Times New Roman" w:hAnsi="Times New Roman"/>
                <w:sz w:val="24"/>
                <w:szCs w:val="24"/>
              </w:rPr>
              <w:t>–</w:t>
            </w:r>
            <w:r w:rsidRPr="0021783E">
              <w:rPr>
                <w:rFonts w:ascii="Times New Roman" w:hAnsi="Times New Roman"/>
                <w:sz w:val="24"/>
                <w:szCs w:val="24"/>
              </w:rPr>
              <w:t xml:space="preserve"> zjawiska agresji, przemocy, uzależnień, działalność sekt. </w:t>
            </w:r>
          </w:p>
        </w:tc>
        <w:tc>
          <w:tcPr>
            <w:tcW w:w="14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3C2E81" w:rsidRPr="00BC40DC" w:rsidRDefault="0038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3C2E81" w:rsidRPr="00BC40DC" w:rsidTr="003C2E81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3C2E81" w:rsidRPr="00BC40DC" w:rsidRDefault="003C2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W01, W02, W03, U01, U02, U03, U04, K01, K02</w:t>
            </w:r>
          </w:p>
        </w:tc>
        <w:tc>
          <w:tcPr>
            <w:tcW w:w="18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3C2E81" w:rsidRPr="00BC40DC" w:rsidRDefault="003C2E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Wykład</w:t>
            </w:r>
          </w:p>
        </w:tc>
        <w:tc>
          <w:tcPr>
            <w:tcW w:w="4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3C2E81" w:rsidRPr="00D0298D" w:rsidRDefault="00575AFD" w:rsidP="00575AFD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98D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="0021783E" w:rsidRPr="00D0298D">
              <w:rPr>
                <w:rFonts w:ascii="Times New Roman" w:hAnsi="Times New Roman"/>
                <w:sz w:val="24"/>
                <w:szCs w:val="24"/>
              </w:rPr>
              <w:t xml:space="preserve">Uczniowie ze specjalnymi potrzebami edukacyjnymi w środowisku szkolnym – diagnoza, dostosowania, wsparcie, ocena. </w:t>
            </w:r>
          </w:p>
        </w:tc>
        <w:tc>
          <w:tcPr>
            <w:tcW w:w="14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3C2E81" w:rsidRPr="00BC40DC" w:rsidRDefault="0038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C2E81" w:rsidRPr="00BC40DC" w:rsidTr="003C2E81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3C2E81" w:rsidRPr="00BC40DC" w:rsidRDefault="003C2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W01, W02, W03, U01, U02, U03, U04, K01, K02</w:t>
            </w:r>
          </w:p>
        </w:tc>
        <w:tc>
          <w:tcPr>
            <w:tcW w:w="18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3C2E81" w:rsidRPr="00BC40DC" w:rsidRDefault="003C2E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Wykład</w:t>
            </w:r>
          </w:p>
        </w:tc>
        <w:tc>
          <w:tcPr>
            <w:tcW w:w="4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3C2E81" w:rsidRPr="00D0298D" w:rsidRDefault="00575AFD" w:rsidP="00D0298D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98D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 w:rsidR="00D0298D" w:rsidRPr="00D0298D">
              <w:rPr>
                <w:rFonts w:ascii="Times New Roman" w:hAnsi="Times New Roman"/>
                <w:sz w:val="24"/>
                <w:szCs w:val="24"/>
              </w:rPr>
              <w:t xml:space="preserve">Uczniowie z trudnościami w uczeniu się – specyficzne i niespecyficzne trudności </w:t>
            </w:r>
            <w:r w:rsidR="00B6760B">
              <w:rPr>
                <w:rFonts w:ascii="Times New Roman" w:hAnsi="Times New Roman"/>
                <w:sz w:val="24"/>
                <w:szCs w:val="24"/>
              </w:rPr>
              <w:br/>
            </w:r>
            <w:r w:rsidR="00D0298D" w:rsidRPr="00D0298D">
              <w:rPr>
                <w:rFonts w:ascii="Times New Roman" w:hAnsi="Times New Roman"/>
                <w:sz w:val="24"/>
                <w:szCs w:val="24"/>
              </w:rPr>
              <w:t xml:space="preserve">w uczeniu się. Zasady pracy z uczniami wykazującymi trudności w uczeniu się.  </w:t>
            </w:r>
          </w:p>
        </w:tc>
        <w:tc>
          <w:tcPr>
            <w:tcW w:w="14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3C2E81" w:rsidRPr="00BC40DC" w:rsidRDefault="0038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C2E81" w:rsidRPr="00BC40DC" w:rsidTr="003C2E81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3C2E81" w:rsidRPr="00BC40DC" w:rsidRDefault="003C2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W01, W02, W03, U01, U02, U03, U04, K01, K02</w:t>
            </w:r>
          </w:p>
        </w:tc>
        <w:tc>
          <w:tcPr>
            <w:tcW w:w="18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3C2E81" w:rsidRPr="00BC40DC" w:rsidRDefault="003C2E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Wykład</w:t>
            </w:r>
          </w:p>
        </w:tc>
        <w:tc>
          <w:tcPr>
            <w:tcW w:w="4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3C2E81" w:rsidRPr="00D0298D" w:rsidRDefault="00575AFD" w:rsidP="00712C39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98D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r w:rsidR="00D0298D" w:rsidRPr="00D0298D">
              <w:rPr>
                <w:rFonts w:ascii="Times New Roman" w:hAnsi="Times New Roman"/>
                <w:sz w:val="24"/>
                <w:szCs w:val="24"/>
              </w:rPr>
              <w:t xml:space="preserve">Wybrane aspekty doradztwa zawodowego dla uczniów. </w:t>
            </w:r>
          </w:p>
        </w:tc>
        <w:tc>
          <w:tcPr>
            <w:tcW w:w="14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3C2E81" w:rsidRPr="00BC40DC" w:rsidRDefault="00384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C2E81" w:rsidRPr="00BC40DC" w:rsidTr="003C2E81">
        <w:trPr>
          <w:trHeight w:val="388"/>
        </w:trPr>
        <w:tc>
          <w:tcPr>
            <w:tcW w:w="7915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3C2E81" w:rsidRPr="00BC40DC" w:rsidRDefault="003C2E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4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3C2E81" w:rsidRPr="00BC40DC" w:rsidRDefault="003C2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godz. </w:t>
            </w:r>
          </w:p>
        </w:tc>
      </w:tr>
    </w:tbl>
    <w:p w:rsidR="00281062" w:rsidRPr="00BC40DC" w:rsidRDefault="0028106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/>
      </w:tblPr>
      <w:tblGrid>
        <w:gridCol w:w="9352"/>
      </w:tblGrid>
      <w:tr w:rsidR="00281062" w:rsidRPr="00BC40DC">
        <w:trPr>
          <w:trHeight w:val="315"/>
        </w:trPr>
        <w:tc>
          <w:tcPr>
            <w:tcW w:w="93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:rsidR="00281062" w:rsidRPr="00BC40DC" w:rsidRDefault="00A44E78" w:rsidP="003C2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Efekty </w:t>
            </w:r>
            <w:r w:rsidR="003C2E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uczenia się</w:t>
            </w:r>
          </w:p>
        </w:tc>
      </w:tr>
      <w:tr w:rsidR="00281062" w:rsidRPr="00BC40DC" w:rsidTr="00DA7B0F">
        <w:trPr>
          <w:trHeight w:val="752"/>
        </w:trPr>
        <w:tc>
          <w:tcPr>
            <w:tcW w:w="93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tbl>
            <w:tblPr>
              <w:tblW w:w="9135" w:type="dxa"/>
              <w:tblInd w:w="8" w:type="dxa"/>
              <w:tblBorders>
                <w:left w:val="single" w:sz="8" w:space="0" w:color="00000A"/>
                <w:bottom w:val="single" w:sz="8" w:space="0" w:color="000001"/>
                <w:right w:val="single" w:sz="8" w:space="0" w:color="00000A"/>
                <w:insideH w:val="single" w:sz="8" w:space="0" w:color="000001"/>
                <w:insideV w:val="single" w:sz="8" w:space="0" w:color="00000A"/>
              </w:tblBorders>
              <w:tblCellMar>
                <w:left w:w="50" w:type="dxa"/>
                <w:right w:w="70" w:type="dxa"/>
              </w:tblCellMar>
              <w:tblLook w:val="0000"/>
            </w:tblPr>
            <w:tblGrid>
              <w:gridCol w:w="961"/>
              <w:gridCol w:w="5892"/>
              <w:gridCol w:w="2282"/>
            </w:tblGrid>
            <w:tr w:rsidR="00281062" w:rsidRPr="00BC40DC">
              <w:trPr>
                <w:cantSplit/>
                <w:trHeight w:val="585"/>
              </w:trPr>
              <w:tc>
                <w:tcPr>
                  <w:tcW w:w="961" w:type="dxa"/>
                  <w:vMerge w:val="restart"/>
                  <w:tcBorders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:rsidR="00281062" w:rsidRPr="00BC40DC" w:rsidRDefault="00A44E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C40D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Kod</w:t>
                  </w:r>
                </w:p>
              </w:tc>
              <w:tc>
                <w:tcPr>
                  <w:tcW w:w="589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:rsidR="00281062" w:rsidRPr="00BC40DC" w:rsidRDefault="00A44E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C40D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Student, który zaliczył przedmiot</w:t>
                  </w:r>
                </w:p>
              </w:tc>
              <w:tc>
                <w:tcPr>
                  <w:tcW w:w="228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:rsidR="00281062" w:rsidRPr="00BC40DC" w:rsidRDefault="00A44E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C40D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Odniesienie do efektów </w:t>
                  </w:r>
                  <w:r w:rsidRPr="00BC40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uczenia się</w:t>
                  </w:r>
                </w:p>
              </w:tc>
            </w:tr>
            <w:tr w:rsidR="00281062" w:rsidRPr="00BC40DC">
              <w:trPr>
                <w:cantSplit/>
                <w:trHeight w:val="510"/>
              </w:trPr>
              <w:tc>
                <w:tcPr>
                  <w:tcW w:w="961" w:type="dxa"/>
                  <w:vMerge/>
                  <w:tcBorders>
                    <w:top w:val="single" w:sz="8" w:space="0" w:color="000001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auto"/>
                  <w:tcMar>
                    <w:left w:w="50" w:type="dxa"/>
                  </w:tcMar>
                  <w:vAlign w:val="center"/>
                </w:tcPr>
                <w:p w:rsidR="00281062" w:rsidRPr="00BC40DC" w:rsidRDefault="002810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92" w:type="dxa"/>
                  <w:tcBorders>
                    <w:top w:val="single" w:sz="8" w:space="0" w:color="00000A"/>
                    <w:left w:val="single" w:sz="8" w:space="0" w:color="000001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:rsidR="00281062" w:rsidRPr="00BC40DC" w:rsidRDefault="00A44E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C40D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WIEDZY</w:t>
                  </w:r>
                </w:p>
              </w:tc>
              <w:tc>
                <w:tcPr>
                  <w:tcW w:w="228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:rsidR="00281062" w:rsidRPr="00BC40DC" w:rsidRDefault="00A44E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BC40DC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dla kierunku</w:t>
                  </w:r>
                </w:p>
              </w:tc>
            </w:tr>
            <w:tr w:rsidR="00281062" w:rsidRPr="00BC40DC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:rsidR="00281062" w:rsidRPr="00BC40DC" w:rsidRDefault="00A44E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40D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W01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281062" w:rsidRPr="00BC40DC" w:rsidRDefault="00583617">
                  <w:pPr>
                    <w:tabs>
                      <w:tab w:val="left" w:pos="1674"/>
                    </w:tabs>
                    <w:spacing w:after="20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7B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Zna i rozumie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podstawowe pojęcia psychologiczne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i mechanizmy dotyczące procesów poznawczych, emocjonalno-motywacyjnych oraz różnic indywidualnych, spostrzegania społecznego, komunikacji, procesu uczenia się, wychowania uczniów w zakresie niezbędnym do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nauczania języka angielskiego.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:rsidR="00281062" w:rsidRPr="00BC40DC" w:rsidRDefault="00A44E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40D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K_W02</w:t>
                  </w:r>
                </w:p>
              </w:tc>
            </w:tr>
            <w:tr w:rsidR="00281062" w:rsidRPr="00BC40DC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:rsidR="00281062" w:rsidRPr="00BC40DC" w:rsidRDefault="00A44E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40D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W02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281062" w:rsidRPr="00BC40DC" w:rsidRDefault="00583617">
                  <w:pPr>
                    <w:tabs>
                      <w:tab w:val="left" w:pos="4437"/>
                    </w:tabs>
                    <w:spacing w:after="20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Zna i rozumie sposoby zastosowania wiedzy z zakresu psychologii w celu kształtowania u uczniów  skutecznej komunikacji, motywacji do systematycznego uczenia się,  </w:t>
                  </w:r>
                  <w:r w:rsidRPr="000F7B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ciekawości, aktywności, samodzielności poznawczej, logicznego i krytycznego myślenia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 kontekście nauczania języka angielskiego.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:rsidR="00281062" w:rsidRPr="00BC40DC" w:rsidRDefault="00A44E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40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K_W06</w:t>
                  </w:r>
                </w:p>
              </w:tc>
            </w:tr>
            <w:tr w:rsidR="00281062" w:rsidRPr="00BC40DC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:rsidR="00281062" w:rsidRPr="00BC40DC" w:rsidRDefault="00A44E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40D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W03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281062" w:rsidRPr="0099146B" w:rsidRDefault="00A44E78">
                  <w:pPr>
                    <w:tabs>
                      <w:tab w:val="left" w:pos="1530"/>
                      <w:tab w:val="left" w:pos="4990"/>
                    </w:tabs>
                    <w:spacing w:after="20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C40D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Zna i rozumie </w:t>
                  </w:r>
                  <w:r w:rsidR="005836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sposób organizacji i funkcjonowania współczesnego systemu oświaty i związane z tym wyzwania. Zna i rozumie rolę nauczyciela i koncepcje </w:t>
                  </w:r>
                  <w:r w:rsidR="000125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pracy nauczyciela, zadania</w:t>
                  </w:r>
                  <w:r w:rsidR="005836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dotyczące pracy</w:t>
                  </w:r>
                  <w:r w:rsidR="000125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doradczej, wspierającej i</w:t>
                  </w:r>
                  <w:r w:rsidR="005836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opiekuńczo-wychowawczej</w:t>
                  </w:r>
                  <w:r w:rsidR="000125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w tym dotyczące uczniów z trudnościami w uczeniu się </w:t>
                  </w:r>
                  <w:r w:rsidR="00B676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="000125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 specjalnymi potrzebami edukacyjnymi</w:t>
                  </w:r>
                  <w:r w:rsidR="005836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 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:rsidR="00281062" w:rsidRPr="00BC40DC" w:rsidRDefault="00A44E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40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K_W</w:t>
                  </w:r>
                  <w:r w:rsidR="009914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</w:tr>
            <w:tr w:rsidR="00281062" w:rsidRPr="00BC40DC">
              <w:trPr>
                <w:trHeight w:val="30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:rsidR="00281062" w:rsidRPr="00BC40DC" w:rsidRDefault="00A44E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C40D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UMIEJĘTNOŚCI</w:t>
                  </w:r>
                </w:p>
              </w:tc>
            </w:tr>
            <w:tr w:rsidR="00281062" w:rsidRPr="00BC40DC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:rsidR="00281062" w:rsidRPr="00BC40DC" w:rsidRDefault="00A44E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40D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:rsidR="00281062" w:rsidRPr="00BC40DC" w:rsidRDefault="00583617" w:rsidP="0079592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Potrafi obserwować procesy rozwojowe uczniów, ich zachowania społeczne, identyfikować potrzeby uczniów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w rozwoju uzdolnień i zainteresowań w zakresie niezbędnym do nauczania języka angielskiego; potrafi skutecznie i świadomie komunikować się, radzić sobie ze stresem oraz planować własny rozwój zawodowy. Potrafi dobrać właściwy program nauczania i dostosować go do potrzeb uczniów. 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:rsidR="00281062" w:rsidRPr="00BC40DC" w:rsidRDefault="00A44E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40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K_U02</w:t>
                  </w:r>
                </w:p>
              </w:tc>
            </w:tr>
            <w:tr w:rsidR="00583617" w:rsidRPr="00BC40DC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:rsidR="00583617" w:rsidRPr="00BC40DC" w:rsidRDefault="005836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40D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U02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:rsidR="00583617" w:rsidRPr="00111CD0" w:rsidRDefault="00583617" w:rsidP="005836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Potrafi rozpoznawać bariery i trudności uczniów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w procesie uczenia się języka angielskiego. Potrafi rozpoznawać sytuacje zagrożeń i uzależnień. Potrafi zdiagnozować problemy edukacyjne ucznia i dobrać odpowiednie wsparcie. 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:rsidR="00583617" w:rsidRPr="00BC40DC" w:rsidRDefault="005836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40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K_U07</w:t>
                  </w:r>
                </w:p>
              </w:tc>
            </w:tr>
            <w:tr w:rsidR="00281062" w:rsidRPr="00BC40DC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:rsidR="00281062" w:rsidRPr="00BC40DC" w:rsidRDefault="00A44E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40D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U03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:rsidR="00281062" w:rsidRPr="00A44E78" w:rsidRDefault="00A44E78" w:rsidP="00583617">
                  <w:pPr>
                    <w:spacing w:after="20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Potrafi </w:t>
                  </w:r>
                  <w:r w:rsidR="005836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nawiązywać współpracę z nauczycielami oraz ze środowiskiem pozaszkolnym. 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:rsidR="00281062" w:rsidRPr="00BC40DC" w:rsidRDefault="00A44E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40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K_U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</w:tr>
            <w:tr w:rsidR="00281062" w:rsidRPr="00BC40DC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:rsidR="00281062" w:rsidRPr="00DA7B0F" w:rsidRDefault="00A44E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B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U04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:rsidR="00281062" w:rsidRPr="00DA7B0F" w:rsidRDefault="0079592B" w:rsidP="00583617">
                  <w:pPr>
                    <w:spacing w:after="20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Potrafi s</w:t>
                  </w:r>
                  <w:r w:rsidR="00DA7B0F" w:rsidRPr="00DA7B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amodzielnie planować i realizować własne uczenie się przez całe życie i ukierunkowywać </w:t>
                  </w:r>
                  <w:r w:rsidR="005836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uczniów w tym zakresie</w:t>
                  </w:r>
                  <w:r w:rsidR="00DA7B0F" w:rsidRPr="00DA7B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posiłkując się posiadanym przygotowaniem psychologiczno-pedagogicznym</w:t>
                  </w:r>
                  <w:r w:rsidR="00DA7B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:rsidR="00281062" w:rsidRPr="00BC40DC" w:rsidRDefault="00A44E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40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K_U1</w:t>
                  </w:r>
                  <w:r w:rsidR="00DA7B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81062" w:rsidRPr="00BC40DC">
              <w:trPr>
                <w:trHeight w:val="33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:rsidR="00281062" w:rsidRPr="00BC40DC" w:rsidRDefault="00A44E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C40D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KOMPETENCJI</w:t>
                  </w:r>
                </w:p>
              </w:tc>
            </w:tr>
            <w:tr w:rsidR="00281062" w:rsidRPr="00BC40DC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:rsidR="00281062" w:rsidRPr="00BC40DC" w:rsidRDefault="00A44E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40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K01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281062" w:rsidRPr="00BC40DC" w:rsidRDefault="00A44E78" w:rsidP="0038416D">
                  <w:pPr>
                    <w:tabs>
                      <w:tab w:val="left" w:pos="1641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40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Jest gotów do </w:t>
                  </w:r>
                  <w:r w:rsidR="0038416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profesjonalnego rozwiązywania konfliktów w klasie szkolnej lub grupie wychowawczej, okazywania uczniom empatii, pomocy i wsparcia. 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:rsidR="00281062" w:rsidRPr="00BC40DC" w:rsidRDefault="00A44E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40D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K_K01</w:t>
                  </w:r>
                </w:p>
              </w:tc>
            </w:tr>
            <w:tr w:rsidR="00281062" w:rsidRPr="00BC40DC">
              <w:trPr>
                <w:trHeight w:val="300"/>
              </w:trPr>
              <w:tc>
                <w:tcPr>
                  <w:tcW w:w="961" w:type="dxa"/>
                  <w:tcBorders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:rsidR="00281062" w:rsidRPr="00BC40DC" w:rsidRDefault="00A44E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40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K02</w:t>
                  </w:r>
                </w:p>
              </w:tc>
              <w:tc>
                <w:tcPr>
                  <w:tcW w:w="5892" w:type="dxa"/>
                  <w:tcBorders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281062" w:rsidRPr="00BC40DC" w:rsidRDefault="0038416D" w:rsidP="00DA7B0F">
                  <w:pPr>
                    <w:tabs>
                      <w:tab w:val="left" w:pos="1641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Jest gotów do wykorzystania zdobytej wiedzy psychologicznej do analizy zdarzeń pedagogicznych,  autorefleksji nad własnym rozwojem zawodowym, samodzielnego pogłębiania wiedzy, doskonalenia własnego warsztatu pracy. </w:t>
                  </w:r>
                </w:p>
              </w:tc>
              <w:tc>
                <w:tcPr>
                  <w:tcW w:w="2282" w:type="dxa"/>
                  <w:tcBorders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:rsidR="00281062" w:rsidRPr="00BC40DC" w:rsidRDefault="00A44E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40D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K_K0</w:t>
                  </w:r>
                  <w:r w:rsidR="00DA7B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281062" w:rsidRPr="00BC40DC" w:rsidRDefault="00281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81062" w:rsidRPr="00BC40DC" w:rsidRDefault="0028106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/>
      </w:tblPr>
      <w:tblGrid>
        <w:gridCol w:w="889"/>
        <w:gridCol w:w="734"/>
        <w:gridCol w:w="255"/>
        <w:gridCol w:w="1125"/>
        <w:gridCol w:w="432"/>
        <w:gridCol w:w="382"/>
        <w:gridCol w:w="1267"/>
        <w:gridCol w:w="118"/>
        <w:gridCol w:w="829"/>
        <w:gridCol w:w="1163"/>
        <w:gridCol w:w="63"/>
        <w:gridCol w:w="1480"/>
        <w:gridCol w:w="1014"/>
      </w:tblGrid>
      <w:tr w:rsidR="00281062" w:rsidRPr="00BC40DC">
        <w:trPr>
          <w:trHeight w:val="315"/>
        </w:trPr>
        <w:tc>
          <w:tcPr>
            <w:tcW w:w="9351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bottom"/>
          </w:tcPr>
          <w:p w:rsidR="00281062" w:rsidRPr="00BC40DC" w:rsidRDefault="00281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81062" w:rsidRPr="00BC40DC" w:rsidRDefault="00A44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Kryteria oceny osiągniętych efektów</w:t>
            </w:r>
          </w:p>
          <w:p w:rsidR="00281062" w:rsidRPr="00BC40DC" w:rsidRDefault="002810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</w:p>
        </w:tc>
      </w:tr>
      <w:tr w:rsidR="00281062" w:rsidRPr="00BC40DC">
        <w:trPr>
          <w:trHeight w:val="315"/>
        </w:trPr>
        <w:tc>
          <w:tcPr>
            <w:tcW w:w="162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281062" w:rsidRPr="00BC40DC" w:rsidRDefault="00A44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</w:t>
            </w:r>
          </w:p>
        </w:tc>
        <w:tc>
          <w:tcPr>
            <w:tcW w:w="1842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281062" w:rsidRPr="00BC40DC" w:rsidRDefault="00A44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3,5</w:t>
            </w:r>
          </w:p>
        </w:tc>
        <w:tc>
          <w:tcPr>
            <w:tcW w:w="1837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281062" w:rsidRPr="00BC40DC" w:rsidRDefault="00A4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</w:t>
            </w:r>
          </w:p>
        </w:tc>
        <w:tc>
          <w:tcPr>
            <w:tcW w:w="1850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281062" w:rsidRPr="00BC40DC" w:rsidRDefault="00A44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4,5</w:t>
            </w:r>
          </w:p>
        </w:tc>
        <w:tc>
          <w:tcPr>
            <w:tcW w:w="2199" w:type="dxa"/>
            <w:gridSpan w:val="3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81062" w:rsidRPr="00BC40DC" w:rsidRDefault="00A44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5</w:t>
            </w:r>
          </w:p>
        </w:tc>
      </w:tr>
      <w:tr w:rsidR="00281062" w:rsidRPr="00BC40DC">
        <w:trPr>
          <w:trHeight w:val="1604"/>
        </w:trPr>
        <w:tc>
          <w:tcPr>
            <w:tcW w:w="162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281062" w:rsidRPr="00BC40DC" w:rsidRDefault="00A44E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60% - 65% łącznej liczby pkt. możliwych do uzyskania.</w:t>
            </w:r>
          </w:p>
        </w:tc>
        <w:tc>
          <w:tcPr>
            <w:tcW w:w="1842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281062" w:rsidRPr="00BC40DC" w:rsidRDefault="00A44E78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66% - 75% łącznej liczby pkt. możliwych do uzyskania.</w:t>
            </w:r>
          </w:p>
        </w:tc>
        <w:tc>
          <w:tcPr>
            <w:tcW w:w="1837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281062" w:rsidRPr="00BC40DC" w:rsidRDefault="00A44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76% - 85% łącznej liczby pkt. możliwych do uzyskania.</w:t>
            </w:r>
          </w:p>
        </w:tc>
        <w:tc>
          <w:tcPr>
            <w:tcW w:w="1850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281062" w:rsidRPr="00BC40DC" w:rsidRDefault="00A44E78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86% - 95% łącznej liczby pkt. możliwych do uzyskania.</w:t>
            </w:r>
          </w:p>
        </w:tc>
        <w:tc>
          <w:tcPr>
            <w:tcW w:w="2199" w:type="dxa"/>
            <w:gridSpan w:val="3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:rsidR="00281062" w:rsidRPr="00BC40DC" w:rsidRDefault="00A44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96% - 100% łącznej liczby pkt. możliwych do uzyskania.</w:t>
            </w:r>
          </w:p>
        </w:tc>
      </w:tr>
      <w:tr w:rsidR="00281062" w:rsidRPr="00BC40DC">
        <w:trPr>
          <w:trHeight w:val="315"/>
        </w:trPr>
        <w:tc>
          <w:tcPr>
            <w:tcW w:w="9351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bottom"/>
          </w:tcPr>
          <w:p w:rsidR="00281062" w:rsidRPr="00BC40DC" w:rsidRDefault="00A44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oceny (F-  formułująca, P- podsumowująca)</w:t>
            </w:r>
          </w:p>
          <w:p w:rsidR="00281062" w:rsidRPr="00BC40DC" w:rsidRDefault="00A44E78">
            <w:pPr>
              <w:pStyle w:val="Default"/>
              <w:jc w:val="center"/>
            </w:pPr>
            <w:r w:rsidRPr="00BC40DC">
              <w:rPr>
                <w:i/>
                <w:iCs/>
              </w:rPr>
              <w:t xml:space="preserve">Ocena formułująca odnosi się do procesu uczenia się tj. formułowana jest w trakcie trwania semestru. Student otrzymuje informację zwrotną, nad czym musi jeszcze popracować, co uzupełnić a co poprawić. </w:t>
            </w:r>
          </w:p>
          <w:p w:rsidR="00281062" w:rsidRPr="00BC40DC" w:rsidRDefault="00A44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Ocena podsumowująca odnosi się natomiast do efektu końcowego, produktu procesu uczenia się. </w:t>
            </w:r>
          </w:p>
        </w:tc>
      </w:tr>
      <w:tr w:rsidR="00281062" w:rsidRPr="00BC40DC">
        <w:trPr>
          <w:trHeight w:val="495"/>
        </w:trPr>
        <w:tc>
          <w:tcPr>
            <w:tcW w:w="88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281062" w:rsidRPr="00BC40DC" w:rsidRDefault="00281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81062" w:rsidRPr="00BC40DC" w:rsidRDefault="00A44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Egzamin ustny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281062" w:rsidRPr="00BC40DC" w:rsidRDefault="00A44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Egzamin pisemny</w:t>
            </w: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281062" w:rsidRPr="00BC40DC" w:rsidRDefault="00A44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Projekt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281062" w:rsidRPr="00BC40DC" w:rsidRDefault="00A44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Kolokwium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281062" w:rsidRPr="00BC40DC" w:rsidRDefault="00A44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Zadania domowe</w:t>
            </w: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281062" w:rsidRPr="00BC40DC" w:rsidRDefault="00A44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Referat/</w:t>
            </w:r>
          </w:p>
          <w:p w:rsidR="00281062" w:rsidRPr="00BC40DC" w:rsidRDefault="00A44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Prezentacja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281062" w:rsidRPr="00BC40DC" w:rsidRDefault="00A44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Sprawozdanie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281062" w:rsidRPr="00BC40DC" w:rsidRDefault="00A44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Dyskusje</w:t>
            </w:r>
          </w:p>
        </w:tc>
      </w:tr>
      <w:tr w:rsidR="00281062" w:rsidRPr="00BC40DC">
        <w:trPr>
          <w:trHeight w:val="503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81062" w:rsidRPr="00BC40DC" w:rsidRDefault="00A44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81062" w:rsidRPr="00BC40DC" w:rsidRDefault="00281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81062" w:rsidRPr="00BC40DC" w:rsidRDefault="00281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81062" w:rsidRPr="00BC40DC" w:rsidRDefault="00A44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81062" w:rsidRPr="00BC40DC" w:rsidRDefault="00A44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81062" w:rsidRPr="00BC40DC" w:rsidRDefault="00A44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81062" w:rsidRPr="00BC40DC" w:rsidRDefault="00281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81062" w:rsidRPr="00BC40DC" w:rsidRDefault="00281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81062" w:rsidRPr="00BC40DC" w:rsidRDefault="00A44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81062" w:rsidRPr="00BC40DC">
        <w:trPr>
          <w:trHeight w:val="502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81062" w:rsidRPr="00BC40DC" w:rsidRDefault="00A44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81062" w:rsidRPr="00BC40DC" w:rsidRDefault="00281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81062" w:rsidRPr="00BC40DC" w:rsidRDefault="00A44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81062" w:rsidRPr="00BC40DC" w:rsidRDefault="00281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81062" w:rsidRPr="00BC40DC" w:rsidRDefault="00A44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81062" w:rsidRPr="00BC40DC" w:rsidRDefault="00281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81062" w:rsidRPr="00BC40DC" w:rsidRDefault="00281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81062" w:rsidRPr="00BC40DC" w:rsidRDefault="00281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81062" w:rsidRPr="00BC40DC" w:rsidRDefault="00281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1062" w:rsidRPr="00BC40DC" w:rsidRDefault="0028106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/>
      </w:tblPr>
      <w:tblGrid>
        <w:gridCol w:w="894"/>
        <w:gridCol w:w="974"/>
        <w:gridCol w:w="974"/>
        <w:gridCol w:w="814"/>
        <w:gridCol w:w="1267"/>
        <w:gridCol w:w="947"/>
        <w:gridCol w:w="1213"/>
        <w:gridCol w:w="1480"/>
        <w:gridCol w:w="1014"/>
      </w:tblGrid>
      <w:tr w:rsidR="00281062" w:rsidRPr="00BC40DC">
        <w:trPr>
          <w:trHeight w:val="315"/>
        </w:trPr>
        <w:tc>
          <w:tcPr>
            <w:tcW w:w="9351" w:type="dxa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6D9F1"/>
            <w:tcMar>
              <w:left w:w="50" w:type="dxa"/>
            </w:tcMar>
            <w:vAlign w:val="bottom"/>
          </w:tcPr>
          <w:p w:rsidR="00281062" w:rsidRPr="00BC40DC" w:rsidRDefault="00A44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Metody weryfikacji efektów </w:t>
            </w:r>
            <w:r w:rsidR="003C2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uczenia się</w:t>
            </w:r>
          </w:p>
        </w:tc>
      </w:tr>
      <w:tr w:rsidR="00281062" w:rsidRPr="00BC40DC">
        <w:trPr>
          <w:trHeight w:val="1260"/>
        </w:trPr>
        <w:tc>
          <w:tcPr>
            <w:tcW w:w="9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:rsidR="00281062" w:rsidRPr="00BC40DC" w:rsidRDefault="00281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062" w:rsidRPr="00BC40DC" w:rsidRDefault="00A44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Egzamin ustny</w:t>
            </w:r>
          </w:p>
        </w:tc>
        <w:tc>
          <w:tcPr>
            <w:tcW w:w="9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062" w:rsidRPr="00BC40DC" w:rsidRDefault="00A44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Egzamin pisemny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062" w:rsidRPr="00BC40DC" w:rsidRDefault="00A44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</w:t>
            </w:r>
          </w:p>
        </w:tc>
        <w:tc>
          <w:tcPr>
            <w:tcW w:w="11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062" w:rsidRPr="00BC40DC" w:rsidRDefault="00A44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Kolokwium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062" w:rsidRPr="00BC40DC" w:rsidRDefault="00A44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Zadanie domowe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062" w:rsidRPr="00BC40DC" w:rsidRDefault="00A44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Referat/</w:t>
            </w:r>
          </w:p>
          <w:p w:rsidR="00281062" w:rsidRPr="00BC40DC" w:rsidRDefault="00A44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prezentacja</w:t>
            </w:r>
          </w:p>
        </w:tc>
        <w:tc>
          <w:tcPr>
            <w:tcW w:w="12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062" w:rsidRPr="00BC40DC" w:rsidRDefault="00A44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Sprawozdanie</w:t>
            </w:r>
          </w:p>
        </w:tc>
        <w:tc>
          <w:tcPr>
            <w:tcW w:w="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062" w:rsidRPr="00BC40DC" w:rsidRDefault="00A44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Dyskusje</w:t>
            </w:r>
          </w:p>
        </w:tc>
      </w:tr>
      <w:tr w:rsidR="00281062" w:rsidRPr="00BC40DC">
        <w:trPr>
          <w:trHeight w:val="315"/>
        </w:trPr>
        <w:tc>
          <w:tcPr>
            <w:tcW w:w="9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:rsidR="00281062" w:rsidRPr="00BC40DC" w:rsidRDefault="003C2E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Efekty uczenia się </w:t>
            </w:r>
            <w:r w:rsidR="00A44E78" w:rsidRPr="00BC4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(kody)</w:t>
            </w:r>
          </w:p>
          <w:p w:rsidR="00281062" w:rsidRPr="00BC40DC" w:rsidRDefault="002810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1062" w:rsidRPr="00BC40DC" w:rsidRDefault="002810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062" w:rsidRPr="00BC40DC" w:rsidRDefault="00281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1062" w:rsidRPr="00BC40DC" w:rsidRDefault="00281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1062" w:rsidRPr="00BC40DC" w:rsidRDefault="00281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1062" w:rsidRPr="00BC40DC" w:rsidRDefault="00281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062" w:rsidRPr="00BC40DC" w:rsidRDefault="00A44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W01, W02, W03, U01, U02, U03, U04, K01, K02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062" w:rsidRPr="00BC40DC" w:rsidRDefault="00A44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W01, W02, W03, U01, U02, U03, U04, K01, K02</w:t>
            </w:r>
          </w:p>
          <w:p w:rsidR="00281062" w:rsidRPr="00BC40DC" w:rsidRDefault="00281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062" w:rsidRPr="00BC40DC" w:rsidRDefault="00A44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W01, W02, W03, U01, U02, U03, U04, K01, K02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062" w:rsidRPr="00BC40DC" w:rsidRDefault="00A44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W01, W02, W03, U01, U02, U03, U04, K01, K02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062" w:rsidRPr="00BC40DC" w:rsidRDefault="0028106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</w:p>
          <w:p w:rsidR="00281062" w:rsidRPr="00BC40DC" w:rsidRDefault="00281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062" w:rsidRPr="00BC40DC" w:rsidRDefault="00281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062" w:rsidRPr="00BC40DC" w:rsidRDefault="00A44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W01, W02, W03, U01, U02, U03, U04, K01, K02</w:t>
            </w:r>
          </w:p>
        </w:tc>
      </w:tr>
    </w:tbl>
    <w:p w:rsidR="00281062" w:rsidRPr="00BC40DC" w:rsidRDefault="0028106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/>
      </w:tblPr>
      <w:tblGrid>
        <w:gridCol w:w="2044"/>
        <w:gridCol w:w="3744"/>
        <w:gridCol w:w="3564"/>
      </w:tblGrid>
      <w:tr w:rsidR="00281062" w:rsidRPr="00BC40DC" w:rsidTr="003C2E81">
        <w:trPr>
          <w:trHeight w:val="315"/>
        </w:trPr>
        <w:tc>
          <w:tcPr>
            <w:tcW w:w="935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bottom"/>
          </w:tcPr>
          <w:p w:rsidR="00281062" w:rsidRPr="00BC40DC" w:rsidRDefault="00A44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 ECTS</w:t>
            </w:r>
          </w:p>
        </w:tc>
      </w:tr>
      <w:tr w:rsidR="00281062" w:rsidRPr="00BC40DC" w:rsidTr="003C2E81">
        <w:trPr>
          <w:cantSplit/>
          <w:trHeight w:val="300"/>
        </w:trPr>
        <w:tc>
          <w:tcPr>
            <w:tcW w:w="5788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281062" w:rsidRPr="00BC40DC" w:rsidRDefault="00A44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356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281062" w:rsidRPr="00BC40DC" w:rsidRDefault="00A44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Obciążenie studenta </w:t>
            </w:r>
          </w:p>
        </w:tc>
      </w:tr>
      <w:tr w:rsidR="003C2E81" w:rsidRPr="00BC40DC" w:rsidTr="003C2E81">
        <w:trPr>
          <w:cantSplit/>
          <w:trHeight w:val="315"/>
        </w:trPr>
        <w:tc>
          <w:tcPr>
            <w:tcW w:w="5788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3C2E81" w:rsidRPr="00BC40DC" w:rsidRDefault="003C2E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3C2E81" w:rsidRPr="00BC40DC" w:rsidRDefault="003C2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Studia stacjonarne</w:t>
            </w:r>
          </w:p>
        </w:tc>
      </w:tr>
      <w:tr w:rsidR="00281062" w:rsidRPr="00BC40DC" w:rsidTr="003C2E81">
        <w:trPr>
          <w:trHeight w:val="280"/>
        </w:trPr>
        <w:tc>
          <w:tcPr>
            <w:tcW w:w="9352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281062" w:rsidRPr="00BC40DC" w:rsidRDefault="002810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1062" w:rsidRPr="00BC40DC" w:rsidRDefault="00A44E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 kontaktowe z nauczycielem akademickim, w tym:</w:t>
            </w:r>
            <w:r w:rsidRPr="00BC4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2E81" w:rsidRPr="00BC40DC" w:rsidTr="003C2E81">
        <w:trPr>
          <w:trHeight w:val="280"/>
        </w:trPr>
        <w:tc>
          <w:tcPr>
            <w:tcW w:w="204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3C2E81" w:rsidRPr="00BC40DC" w:rsidRDefault="003C2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zajęć</w:t>
            </w:r>
          </w:p>
        </w:tc>
        <w:tc>
          <w:tcPr>
            <w:tcW w:w="37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3C2E81" w:rsidRPr="00BC40DC" w:rsidRDefault="003C2E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356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3C2E81" w:rsidRPr="00BC40DC" w:rsidRDefault="003C2E81" w:rsidP="003C2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3C2E81" w:rsidRPr="00BC40DC" w:rsidTr="003C2E81">
        <w:trPr>
          <w:trHeight w:val="280"/>
        </w:trPr>
        <w:tc>
          <w:tcPr>
            <w:tcW w:w="204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3C2E81" w:rsidRPr="00BC40DC" w:rsidRDefault="003C2E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3C2E81" w:rsidRPr="00BC40DC" w:rsidRDefault="003C2E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Ćwiczenia</w:t>
            </w:r>
          </w:p>
        </w:tc>
        <w:tc>
          <w:tcPr>
            <w:tcW w:w="356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3C2E81" w:rsidRPr="00BC40DC" w:rsidRDefault="003C2E81" w:rsidP="003C2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2E81" w:rsidRPr="00BC40DC" w:rsidTr="003C2E81">
        <w:trPr>
          <w:trHeight w:val="280"/>
        </w:trPr>
        <w:tc>
          <w:tcPr>
            <w:tcW w:w="204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3C2E81" w:rsidRPr="00BC40DC" w:rsidRDefault="003C2E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3C2E81" w:rsidRPr="00BC40DC" w:rsidRDefault="003C2E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Konwersatorium</w:t>
            </w:r>
          </w:p>
        </w:tc>
        <w:tc>
          <w:tcPr>
            <w:tcW w:w="356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3C2E81" w:rsidRPr="00BC40DC" w:rsidRDefault="003C2E81" w:rsidP="003C2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2E81" w:rsidRPr="00BC40DC" w:rsidTr="003C2E81">
        <w:trPr>
          <w:trHeight w:val="280"/>
        </w:trPr>
        <w:tc>
          <w:tcPr>
            <w:tcW w:w="2044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3C2E81" w:rsidRPr="00BC40DC" w:rsidRDefault="003C2E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3C2E81" w:rsidRPr="00BC40DC" w:rsidRDefault="003C2E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Seminarium</w:t>
            </w:r>
          </w:p>
        </w:tc>
        <w:tc>
          <w:tcPr>
            <w:tcW w:w="356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3C2E81" w:rsidRPr="00BC40DC" w:rsidRDefault="003C2E81" w:rsidP="003C2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2E81" w:rsidRPr="00BC40DC" w:rsidTr="003C2E81">
        <w:trPr>
          <w:trHeight w:val="280"/>
        </w:trPr>
        <w:tc>
          <w:tcPr>
            <w:tcW w:w="578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3C2E81" w:rsidRPr="00BC40DC" w:rsidRDefault="003C2E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sz w:val="24"/>
                <w:szCs w:val="24"/>
              </w:rPr>
              <w:t>Konsultacje przedmiotowe:</w:t>
            </w:r>
          </w:p>
        </w:tc>
        <w:tc>
          <w:tcPr>
            <w:tcW w:w="356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3C2E81" w:rsidRPr="00BC40DC" w:rsidRDefault="003C2E81" w:rsidP="003C2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81062" w:rsidRPr="00BC40DC" w:rsidTr="003C2E81">
        <w:trPr>
          <w:trHeight w:val="429"/>
        </w:trPr>
        <w:tc>
          <w:tcPr>
            <w:tcW w:w="9352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281062" w:rsidRPr="00BC40DC" w:rsidRDefault="002810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1062" w:rsidRPr="00BC40DC" w:rsidRDefault="00A44E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Godziny bez udziału nauczyciela akademickiego wynikające z nakładu pracy studenta, </w:t>
            </w:r>
            <w:r w:rsidRPr="00BC4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w tym</w:t>
            </w:r>
            <w:r w:rsidRPr="00BC40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C2E81" w:rsidRPr="00BC40DC" w:rsidTr="00ED6E28">
        <w:trPr>
          <w:trHeight w:val="555"/>
        </w:trPr>
        <w:tc>
          <w:tcPr>
            <w:tcW w:w="578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3C2E81" w:rsidRPr="00BC40DC" w:rsidRDefault="003C2E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się do egzaminu/zdawanie egzaminu</w:t>
            </w:r>
          </w:p>
        </w:tc>
        <w:tc>
          <w:tcPr>
            <w:tcW w:w="356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3C2E81" w:rsidRPr="00BC40DC" w:rsidRDefault="003C2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C2E81" w:rsidRPr="00BC40DC" w:rsidTr="00ED6E28">
        <w:trPr>
          <w:trHeight w:val="555"/>
        </w:trPr>
        <w:tc>
          <w:tcPr>
            <w:tcW w:w="578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3C2E81" w:rsidRPr="00BC40DC" w:rsidRDefault="003C2E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się do kolokwium zaliczeniowego</w:t>
            </w:r>
          </w:p>
        </w:tc>
        <w:tc>
          <w:tcPr>
            <w:tcW w:w="356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3C2E81" w:rsidRPr="00BC40DC" w:rsidRDefault="003C2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C2E81" w:rsidRPr="00BC40DC" w:rsidTr="00ED6E28">
        <w:trPr>
          <w:trHeight w:val="300"/>
        </w:trPr>
        <w:tc>
          <w:tcPr>
            <w:tcW w:w="578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3C2E81" w:rsidRPr="00BC40DC" w:rsidRDefault="003C2E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sz w:val="24"/>
                <w:szCs w:val="24"/>
              </w:rPr>
              <w:t>Przygotowanie się do zajęć, w tym studiowanie zalecanej literatury</w:t>
            </w:r>
          </w:p>
        </w:tc>
        <w:tc>
          <w:tcPr>
            <w:tcW w:w="356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3C2E81" w:rsidRPr="00BC40DC" w:rsidRDefault="003C2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C2E81" w:rsidRPr="00BC40DC" w:rsidTr="00ED6E28">
        <w:trPr>
          <w:trHeight w:val="300"/>
        </w:trPr>
        <w:tc>
          <w:tcPr>
            <w:tcW w:w="578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3C2E81" w:rsidRPr="00BC40DC" w:rsidRDefault="003C2E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sz w:val="24"/>
                <w:szCs w:val="24"/>
              </w:rPr>
              <w:t>Przygotowanie raportu, projektu, prezentacji, dyskusji</w:t>
            </w:r>
            <w:r w:rsidRPr="00BC40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6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3C2E81" w:rsidRPr="00BC40DC" w:rsidRDefault="003C2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C2E81" w:rsidRPr="00BC40DC" w:rsidTr="00ED6E28">
        <w:trPr>
          <w:trHeight w:val="300"/>
        </w:trPr>
        <w:tc>
          <w:tcPr>
            <w:tcW w:w="578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3C2E81" w:rsidRPr="00BC40DC" w:rsidRDefault="003C2E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Sumaryczna liczba godzin dla przedmiotu wynikająca z całego nakładu pracy studenta</w:t>
            </w:r>
            <w:r w:rsidRPr="00BC40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6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3C2E81" w:rsidRPr="003C2E81" w:rsidRDefault="003C2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2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</w:t>
            </w:r>
          </w:p>
        </w:tc>
      </w:tr>
      <w:tr w:rsidR="003C2E81" w:rsidRPr="00BC40DC" w:rsidTr="00ED6E28">
        <w:trPr>
          <w:trHeight w:val="315"/>
        </w:trPr>
        <w:tc>
          <w:tcPr>
            <w:tcW w:w="578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CD5B4"/>
            <w:tcMar>
              <w:left w:w="50" w:type="dxa"/>
            </w:tcMar>
            <w:vAlign w:val="bottom"/>
          </w:tcPr>
          <w:p w:rsidR="003C2E81" w:rsidRPr="00BC40DC" w:rsidRDefault="003C2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C2E81" w:rsidRPr="00BC40DC" w:rsidRDefault="003C2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0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ECTS ZA PRZEDMIOT</w:t>
            </w:r>
          </w:p>
        </w:tc>
        <w:tc>
          <w:tcPr>
            <w:tcW w:w="3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tcMar>
              <w:left w:w="50" w:type="dxa"/>
            </w:tcMar>
            <w:vAlign w:val="bottom"/>
          </w:tcPr>
          <w:p w:rsidR="003C2E81" w:rsidRPr="003C2E81" w:rsidRDefault="003C2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2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</w:tbl>
    <w:p w:rsidR="00281062" w:rsidRPr="00BC40DC" w:rsidRDefault="00281062">
      <w:pPr>
        <w:rPr>
          <w:rFonts w:ascii="Times New Roman" w:hAnsi="Times New Roman" w:cs="Times New Roman"/>
          <w:sz w:val="24"/>
          <w:szCs w:val="24"/>
        </w:rPr>
      </w:pPr>
    </w:p>
    <w:sectPr w:rsidR="00281062" w:rsidRPr="00BC40DC" w:rsidSect="00281062"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2F4" w:rsidRDefault="00A522F4" w:rsidP="00281062">
      <w:pPr>
        <w:spacing w:after="0" w:line="240" w:lineRule="auto"/>
      </w:pPr>
      <w:r>
        <w:separator/>
      </w:r>
    </w:p>
  </w:endnote>
  <w:endnote w:type="continuationSeparator" w:id="1">
    <w:p w:rsidR="00A522F4" w:rsidRDefault="00A522F4" w:rsidP="0028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849252"/>
      <w:docPartObj>
        <w:docPartGallery w:val="Page Numbers (Bottom of Page)"/>
        <w:docPartUnique/>
      </w:docPartObj>
    </w:sdtPr>
    <w:sdtContent>
      <w:p w:rsidR="00583617" w:rsidRDefault="0040552D">
        <w:pPr>
          <w:pStyle w:val="Stopka1"/>
          <w:jc w:val="center"/>
        </w:pPr>
        <w:fldSimple w:instr="PAGE">
          <w:r w:rsidR="00712C39">
            <w:rPr>
              <w:noProof/>
            </w:rPr>
            <w:t>1</w:t>
          </w:r>
        </w:fldSimple>
      </w:p>
    </w:sdtContent>
  </w:sdt>
  <w:p w:rsidR="00583617" w:rsidRDefault="00583617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2F4" w:rsidRDefault="00A522F4" w:rsidP="00281062">
      <w:pPr>
        <w:spacing w:after="0" w:line="240" w:lineRule="auto"/>
      </w:pPr>
      <w:r>
        <w:separator/>
      </w:r>
    </w:p>
  </w:footnote>
  <w:footnote w:type="continuationSeparator" w:id="1">
    <w:p w:rsidR="00A522F4" w:rsidRDefault="00A522F4" w:rsidP="00281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D0107"/>
    <w:multiLevelType w:val="multilevel"/>
    <w:tmpl w:val="19A090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157D62"/>
    <w:multiLevelType w:val="multilevel"/>
    <w:tmpl w:val="3F9EE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062"/>
    <w:rsid w:val="0001250F"/>
    <w:rsid w:val="000A7DF7"/>
    <w:rsid w:val="00173176"/>
    <w:rsid w:val="001F546E"/>
    <w:rsid w:val="0021783E"/>
    <w:rsid w:val="00261B3E"/>
    <w:rsid w:val="00281062"/>
    <w:rsid w:val="00320FC4"/>
    <w:rsid w:val="00365961"/>
    <w:rsid w:val="0038416D"/>
    <w:rsid w:val="003C0062"/>
    <w:rsid w:val="003C2E81"/>
    <w:rsid w:val="0040552D"/>
    <w:rsid w:val="004718A1"/>
    <w:rsid w:val="00575AFD"/>
    <w:rsid w:val="00583617"/>
    <w:rsid w:val="00607D76"/>
    <w:rsid w:val="0066309D"/>
    <w:rsid w:val="006D2AAD"/>
    <w:rsid w:val="00712C39"/>
    <w:rsid w:val="00721295"/>
    <w:rsid w:val="0079592B"/>
    <w:rsid w:val="00860B34"/>
    <w:rsid w:val="0099146B"/>
    <w:rsid w:val="00A02DC1"/>
    <w:rsid w:val="00A44E78"/>
    <w:rsid w:val="00A522F4"/>
    <w:rsid w:val="00B6760B"/>
    <w:rsid w:val="00BA23E9"/>
    <w:rsid w:val="00BC40DC"/>
    <w:rsid w:val="00C45541"/>
    <w:rsid w:val="00CA7849"/>
    <w:rsid w:val="00D0298D"/>
    <w:rsid w:val="00DA7B0F"/>
    <w:rsid w:val="00DD4E5D"/>
    <w:rsid w:val="00DF3945"/>
    <w:rsid w:val="00E84C54"/>
    <w:rsid w:val="00ED6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6C8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306C8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306C8"/>
    <w:rPr>
      <w:rFonts w:ascii="Calibri" w:eastAsia="Times New Roman" w:hAnsi="Calibri" w:cs="Calibri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F4B02"/>
  </w:style>
  <w:style w:type="character" w:customStyle="1" w:styleId="StopkaZnak">
    <w:name w:val="Stopka Znak"/>
    <w:basedOn w:val="Domylnaczcionkaakapitu"/>
    <w:link w:val="Stopka1"/>
    <w:uiPriority w:val="99"/>
    <w:qFormat/>
    <w:rsid w:val="005F4B0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3946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WW8Num3z0">
    <w:name w:val="WW8Num3z0"/>
    <w:qFormat/>
    <w:rsid w:val="00281062"/>
    <w:rPr>
      <w:rFonts w:ascii="Symbol" w:hAnsi="Symbol" w:cs="Times New Roman"/>
      <w:color w:val="000000"/>
      <w:lang w:eastAsia="pl-PL"/>
    </w:rPr>
  </w:style>
  <w:style w:type="character" w:customStyle="1" w:styleId="WW8Num3z1">
    <w:name w:val="WW8Num3z1"/>
    <w:qFormat/>
    <w:rsid w:val="00281062"/>
    <w:rPr>
      <w:rFonts w:ascii="Courier New" w:hAnsi="Courier New" w:cs="Courier New"/>
    </w:rPr>
  </w:style>
  <w:style w:type="character" w:customStyle="1" w:styleId="WW8Num3z2">
    <w:name w:val="WW8Num3z2"/>
    <w:qFormat/>
    <w:rsid w:val="00281062"/>
    <w:rPr>
      <w:rFonts w:ascii="Wingdings" w:hAnsi="Wingdings" w:cs="Times New Roman"/>
    </w:rPr>
  </w:style>
  <w:style w:type="character" w:customStyle="1" w:styleId="ListLabel1">
    <w:name w:val="ListLabel 1"/>
    <w:qFormat/>
    <w:rsid w:val="00281062"/>
    <w:rPr>
      <w:rFonts w:ascii="Times New Roman" w:hAnsi="Times New Roman" w:cs="Times New Roman"/>
      <w:color w:val="000000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28106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81062"/>
    <w:pPr>
      <w:spacing w:after="140" w:line="288" w:lineRule="auto"/>
    </w:pPr>
  </w:style>
  <w:style w:type="paragraph" w:styleId="Lista">
    <w:name w:val="List"/>
    <w:basedOn w:val="Tekstpodstawowy"/>
    <w:rsid w:val="00281062"/>
    <w:rPr>
      <w:rFonts w:cs="Arial"/>
    </w:rPr>
  </w:style>
  <w:style w:type="paragraph" w:customStyle="1" w:styleId="Legenda1">
    <w:name w:val="Legenda1"/>
    <w:basedOn w:val="Normalny"/>
    <w:qFormat/>
    <w:rsid w:val="002810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81062"/>
    <w:pPr>
      <w:suppressLineNumbers/>
    </w:pPr>
    <w:rPr>
      <w:rFonts w:cs="Arial"/>
    </w:rPr>
  </w:style>
  <w:style w:type="paragraph" w:customStyle="1" w:styleId="Default">
    <w:name w:val="Default"/>
    <w:qFormat/>
    <w:rsid w:val="003306C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qFormat/>
    <w:rsid w:val="003306C8"/>
    <w:pPr>
      <w:spacing w:after="0" w:line="240" w:lineRule="auto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rsid w:val="003306C8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3306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81062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uiPriority w:val="99"/>
    <w:semiHidden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numbering" w:customStyle="1" w:styleId="WW8Num3">
    <w:name w:val="WW8Num3"/>
    <w:qFormat/>
    <w:rsid w:val="00281062"/>
  </w:style>
  <w:style w:type="paragraph" w:styleId="Stopka">
    <w:name w:val="footer"/>
    <w:basedOn w:val="Normalny"/>
    <w:link w:val="StopkaZnak1"/>
    <w:uiPriority w:val="99"/>
    <w:unhideWhenUsed/>
    <w:rsid w:val="00860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860B34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1716</Words>
  <Characters>10300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dc:description/>
  <cp:lastModifiedBy>user</cp:lastModifiedBy>
  <cp:revision>40</cp:revision>
  <cp:lastPrinted>2019-05-30T06:17:00Z</cp:lastPrinted>
  <dcterms:created xsi:type="dcterms:W3CDTF">2019-01-04T19:03:00Z</dcterms:created>
  <dcterms:modified xsi:type="dcterms:W3CDTF">2023-03-12T19:49:00Z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