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EF6484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55206E" w:rsidRDefault="000B7DC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206E">
              <w:rPr>
                <w:rFonts w:ascii="Times New Roman" w:hAnsi="Times New Roman" w:cs="Times New Roman"/>
              </w:rPr>
              <w:t>M_P2/2/2</w:t>
            </w:r>
          </w:p>
        </w:tc>
      </w:tr>
      <w:tr w:rsidR="00054864" w:rsidRPr="006B6C6B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0B7DC5" w:rsidRDefault="00054864" w:rsidP="00E1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DC5">
              <w:rPr>
                <w:rFonts w:ascii="Times New Roman" w:hAnsi="Times New Roman" w:cs="Times New Roman"/>
                <w:b/>
              </w:rPr>
              <w:t xml:space="preserve">Zarys kultury krajów </w:t>
            </w:r>
            <w:r w:rsidR="00E14965" w:rsidRPr="000B7DC5">
              <w:rPr>
                <w:rFonts w:ascii="Times New Roman" w:hAnsi="Times New Roman" w:cs="Times New Roman"/>
                <w:b/>
              </w:rPr>
              <w:t>anglojęzycznych</w:t>
            </w:r>
          </w:p>
        </w:tc>
      </w:tr>
      <w:tr w:rsidR="00054864" w:rsidRPr="00BB667F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C91AF3" w:rsidRDefault="0005486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E14965" w:rsidRDefault="00046F8C" w:rsidP="001B42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14965">
              <w:rPr>
                <w:rFonts w:ascii="Times New Roman" w:hAnsi="Times New Roman" w:cs="Times New Roman"/>
                <w:b/>
                <w:lang w:val="en-US"/>
              </w:rPr>
              <w:t>The Outline of Anglo-</w:t>
            </w:r>
            <w:r w:rsidR="00054864" w:rsidRPr="00E14965">
              <w:rPr>
                <w:rFonts w:ascii="Times New Roman" w:hAnsi="Times New Roman" w:cs="Times New Roman"/>
                <w:b/>
                <w:lang w:val="en-US"/>
              </w:rPr>
              <w:t>American Culture</w:t>
            </w:r>
          </w:p>
        </w:tc>
      </w:tr>
      <w:tr w:rsidR="00054864" w:rsidRPr="00EF6484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054864" w:rsidRPr="00E14965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54864" w:rsidRPr="00EF6484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BB667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05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054864" w:rsidRPr="00EF6484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BB667F" w:rsidP="0005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05486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54864" w:rsidRPr="00EF6484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BB667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0548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54864"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054864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54864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BB667F" w:rsidP="000B7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="000B7DC5">
              <w:rPr>
                <w:rFonts w:ascii="Times New Roman" w:hAnsi="Times New Roman"/>
                <w:color w:val="000000"/>
              </w:rPr>
              <w:t>ilologia angielska</w:t>
            </w:r>
          </w:p>
        </w:tc>
      </w:tr>
      <w:tr w:rsidR="00054864" w:rsidRPr="00EF6484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9E3B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  i </w:t>
            </w:r>
            <w:r w:rsidR="009E3BCE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54864" w:rsidRPr="004C44C1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054864" w:rsidRPr="00EC330D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054864" w:rsidRPr="004C44C1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B62A27" w:rsidRDefault="00054864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864">
              <w:rPr>
                <w:rFonts w:ascii="Times New Roman" w:hAnsi="Times New Roman" w:cs="Times New Roman"/>
              </w:rPr>
              <w:t>J</w:t>
            </w:r>
            <w:r w:rsidR="00B62A27">
              <w:rPr>
                <w:rFonts w:ascii="Times New Roman" w:hAnsi="Times New Roman" w:cs="Times New Roman"/>
              </w:rPr>
              <w:t xml:space="preserve">akub </w:t>
            </w:r>
            <w:proofErr w:type="spellStart"/>
            <w:r w:rsidR="00B62A27">
              <w:rPr>
                <w:rFonts w:ascii="Times New Roman" w:hAnsi="Times New Roman" w:cs="Times New Roman"/>
              </w:rPr>
              <w:t>Ligor</w:t>
            </w:r>
            <w:proofErr w:type="spellEnd"/>
          </w:p>
          <w:p w:rsidR="00054864" w:rsidRPr="004C44C1" w:rsidRDefault="00B62A27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j.ligor</w:t>
            </w:r>
            <w:r w:rsidR="00054864" w:rsidRPr="0005486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mazowiecka.edu.pl</w:t>
            </w:r>
          </w:p>
        </w:tc>
      </w:tr>
      <w:tr w:rsidR="00054864" w:rsidRPr="004C44C1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54864" w:rsidRPr="00C91AF3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86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0B7DC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:rsidR="00054864" w:rsidRPr="0067588B" w:rsidRDefault="00054864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054864" w:rsidRPr="00EB6E91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5F4B02" w:rsidRDefault="00054864" w:rsidP="00054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4B02"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 w:rsidRPr="005F4B02">
              <w:rPr>
                <w:rFonts w:cs="Times New Roman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II</w:t>
            </w:r>
          </w:p>
        </w:tc>
      </w:tr>
      <w:tr w:rsidR="00054864" w:rsidRPr="0067588B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67588B" w:rsidRDefault="0005486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054864" w:rsidRPr="0067588B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054864" w:rsidRDefault="0005486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054864">
              <w:rPr>
                <w:rFonts w:cs="Times New Roman"/>
                <w:sz w:val="24"/>
              </w:rPr>
              <w:t>30</w:t>
            </w:r>
          </w:p>
        </w:tc>
      </w:tr>
      <w:tr w:rsidR="00054864" w:rsidRPr="0067588B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00270C" w:rsidRDefault="00054864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00270C" w:rsidRDefault="00F703F5" w:rsidP="00F703F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modułu przedmiotów kierunkowych: Historia Anglii i USA, Literatura amerykańska, Literatura angielska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F703F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kierunkowych</w:t>
            </w:r>
          </w:p>
        </w:tc>
      </w:tr>
      <w:tr w:rsidR="003306C8" w:rsidRPr="00EF6484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3306C8" w:rsidRPr="00EF6484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znajomość języka angielskiego na poziomie B1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3306C8" w:rsidRPr="00EF6484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5206E" w:rsidRPr="0055206E" w:rsidRDefault="00B62A27" w:rsidP="0055206E">
            <w:pPr>
              <w:pStyle w:val="Tytu"/>
              <w:spacing w:after="12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Egzamin</w:t>
            </w:r>
            <w:r w:rsidR="0055206E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55206E" w:rsidRPr="0055206E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="0055206E" w:rsidRPr="0055206E">
              <w:rPr>
                <w:rFonts w:ascii="Times New Roman" w:hAnsi="Times New Roman" w:cs="Times New Roman"/>
                <w:color w:val="000000"/>
                <w:sz w:val="20"/>
              </w:rPr>
              <w:t xml:space="preserve">ocena końcowa z egzaminu w protokole to ocena, na którą składają się 2 komponenty: 50% </w:t>
            </w:r>
            <w:r w:rsidR="0055206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55206E" w:rsidRPr="0055206E">
              <w:rPr>
                <w:rFonts w:ascii="Times New Roman" w:hAnsi="Times New Roman" w:cs="Times New Roman"/>
                <w:color w:val="000000"/>
                <w:sz w:val="20"/>
              </w:rPr>
              <w:t>za ocenę końcową z ćwiczeń + 50% za sam egzamin)</w:t>
            </w: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7B14E4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Default="00054864" w:rsidP="00054864">
            <w:pPr>
              <w:rPr>
                <w:sz w:val="20"/>
                <w:szCs w:val="20"/>
              </w:rPr>
            </w:pPr>
            <w:r w:rsidRPr="005030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podające: objaśnienie, prezentacja multimedialna</w:t>
            </w:r>
          </w:p>
          <w:p w:rsidR="00054864" w:rsidRDefault="00602E2B" w:rsidP="0005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eksponujące: </w:t>
            </w:r>
            <w:r w:rsidR="00054864">
              <w:rPr>
                <w:sz w:val="20"/>
                <w:szCs w:val="20"/>
              </w:rPr>
              <w:t>materiały audio-wideo</w:t>
            </w:r>
            <w:r>
              <w:rPr>
                <w:sz w:val="20"/>
                <w:szCs w:val="20"/>
              </w:rPr>
              <w:t>, artykuły prasowe</w:t>
            </w:r>
          </w:p>
          <w:p w:rsidR="00054864" w:rsidRDefault="00054864" w:rsidP="0005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problemowe/ aktywizujące: dyskusja, praca w parach/grupach, projekty</w:t>
            </w:r>
          </w:p>
          <w:p w:rsidR="003306C8" w:rsidRPr="007B14E4" w:rsidRDefault="00054864" w:rsidP="00602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0"/>
                <w:szCs w:val="20"/>
              </w:rPr>
              <w:t>- pro</w:t>
            </w:r>
            <w:r w:rsidR="00602E2B">
              <w:rPr>
                <w:sz w:val="20"/>
                <w:szCs w:val="20"/>
              </w:rPr>
              <w:t xml:space="preserve">gramowe: przy użyciu </w:t>
            </w:r>
            <w:r w:rsidR="009C1CDC">
              <w:rPr>
                <w:sz w:val="20"/>
                <w:szCs w:val="20"/>
              </w:rPr>
              <w:t xml:space="preserve">materiałów z </w:t>
            </w:r>
            <w:r w:rsidR="00602E2B">
              <w:rPr>
                <w:sz w:val="20"/>
                <w:szCs w:val="20"/>
              </w:rPr>
              <w:t>podręczników</w:t>
            </w:r>
          </w:p>
        </w:tc>
      </w:tr>
      <w:tr w:rsidR="00965FB9" w:rsidRPr="00BB667F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BB667F" w:rsidRDefault="00965FB9" w:rsidP="00965FB9">
            <w:pPr>
              <w:rPr>
                <w:sz w:val="23"/>
                <w:szCs w:val="23"/>
                <w:u w:val="single"/>
              </w:rPr>
            </w:pPr>
            <w:r w:rsidRPr="00BB667F">
              <w:rPr>
                <w:sz w:val="23"/>
                <w:szCs w:val="23"/>
                <w:u w:val="single"/>
              </w:rPr>
              <w:t>Podstawowa:</w:t>
            </w:r>
          </w:p>
          <w:p w:rsidR="00D8072D" w:rsidRPr="00BB667F" w:rsidRDefault="00D8072D" w:rsidP="00D8072D">
            <w:pPr>
              <w:autoSpaceDE w:val="0"/>
              <w:spacing w:after="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8072D">
              <w:rPr>
                <w:rFonts w:eastAsia="Calibri" w:cstheme="minorHAnsi"/>
                <w:sz w:val="20"/>
                <w:szCs w:val="20"/>
              </w:rPr>
              <w:t xml:space="preserve">Baldwin, Elaine. </w:t>
            </w:r>
            <w:proofErr w:type="spellStart"/>
            <w:r w:rsidRPr="00D8072D">
              <w:rPr>
                <w:rFonts w:eastAsia="Calibri" w:cstheme="minorHAnsi"/>
                <w:sz w:val="20"/>
                <w:szCs w:val="20"/>
              </w:rPr>
              <w:t>Longhurst</w:t>
            </w:r>
            <w:proofErr w:type="spellEnd"/>
            <w:r w:rsidRPr="00D8072D">
              <w:rPr>
                <w:rFonts w:eastAsia="Calibri" w:cstheme="minorHAnsi"/>
                <w:sz w:val="20"/>
                <w:szCs w:val="20"/>
              </w:rPr>
              <w:t xml:space="preserve">, Brian, </w:t>
            </w:r>
            <w:proofErr w:type="spellStart"/>
            <w:r w:rsidRPr="00D8072D">
              <w:rPr>
                <w:rFonts w:eastAsia="Calibri" w:cstheme="minorHAnsi"/>
                <w:sz w:val="20"/>
                <w:szCs w:val="20"/>
              </w:rPr>
              <w:t>McCraven</w:t>
            </w:r>
            <w:proofErr w:type="spellEnd"/>
            <w:r w:rsidRPr="00D8072D">
              <w:rPr>
                <w:rFonts w:eastAsia="Calibri" w:cstheme="minorHAnsi"/>
                <w:sz w:val="20"/>
                <w:szCs w:val="20"/>
              </w:rPr>
              <w:t>, Scott et al. – „Wstęp do k</w:t>
            </w:r>
            <w:r>
              <w:rPr>
                <w:rFonts w:eastAsia="Calibri" w:cstheme="minorHAnsi"/>
                <w:sz w:val="20"/>
                <w:szCs w:val="20"/>
              </w:rPr>
              <w:t xml:space="preserve">ulturoznawstwa”. </w:t>
            </w:r>
            <w:proofErr w:type="spellStart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>Poznań</w:t>
            </w:r>
            <w:proofErr w:type="spellEnd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>, 2007 (</w:t>
            </w:r>
            <w:proofErr w:type="spellStart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>pozycja</w:t>
            </w:r>
            <w:proofErr w:type="spellEnd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>zamówiona</w:t>
            </w:r>
            <w:proofErr w:type="spellEnd"/>
            <w:r w:rsidRPr="00BB667F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  <w:r w:rsidR="0025231E" w:rsidRPr="00BB667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:rsidR="00635A68" w:rsidRDefault="00635A68" w:rsidP="00D807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Fiedler E., Jansen R.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America in close-up, </w:t>
            </w:r>
            <w:r>
              <w:rPr>
                <w:color w:val="000000"/>
                <w:sz w:val="20"/>
                <w:szCs w:val="20"/>
                <w:lang w:val="en-US"/>
              </w:rPr>
              <w:t>Longman 2007.</w:t>
            </w:r>
          </w:p>
          <w:p w:rsidR="00B62A27" w:rsidRDefault="00B62A27" w:rsidP="00B62A27">
            <w:pPr>
              <w:rPr>
                <w:sz w:val="20"/>
                <w:szCs w:val="20"/>
                <w:lang w:val="en-US"/>
              </w:rPr>
            </w:pPr>
            <w:r w:rsidRPr="00E651BC">
              <w:rPr>
                <w:sz w:val="20"/>
                <w:szCs w:val="20"/>
                <w:lang w:val="en-US"/>
              </w:rPr>
              <w:t xml:space="preserve">Harvey P., Jones R. </w:t>
            </w:r>
            <w:smartTag w:uri="urn:schemas-microsoft-com:office:smarttags" w:element="place">
              <w:smartTag w:uri="urn:schemas-microsoft-com:office:smarttags" w:element="country-region">
                <w:r w:rsidRPr="00E651BC">
                  <w:rPr>
                    <w:i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E651BC">
              <w:rPr>
                <w:i/>
                <w:sz w:val="20"/>
                <w:szCs w:val="20"/>
                <w:lang w:val="en-US"/>
              </w:rPr>
              <w:t xml:space="preserve"> Explored</w:t>
            </w:r>
            <w:r>
              <w:rPr>
                <w:i/>
                <w:sz w:val="20"/>
                <w:szCs w:val="20"/>
                <w:lang w:val="en-US"/>
              </w:rPr>
              <w:t>. New Edition</w:t>
            </w:r>
            <w:r w:rsidRPr="00E651BC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Longman 2007.</w:t>
            </w:r>
          </w:p>
          <w:p w:rsidR="00635A68" w:rsidRDefault="00635A68" w:rsidP="00635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B1FAC">
              <w:rPr>
                <w:color w:val="000000"/>
                <w:sz w:val="20"/>
                <w:szCs w:val="20"/>
                <w:lang w:val="en-US"/>
              </w:rPr>
              <w:t>O’Driscoll</w:t>
            </w:r>
            <w:proofErr w:type="spellEnd"/>
            <w:r w:rsidRPr="00CB1FAC">
              <w:rPr>
                <w:color w:val="000000"/>
                <w:sz w:val="20"/>
                <w:szCs w:val="20"/>
                <w:lang w:val="en-US"/>
              </w:rPr>
              <w:t xml:space="preserve"> J., </w:t>
            </w:r>
            <w:smartTag w:uri="urn:schemas-microsoft-com:office:smarttags" w:element="place">
              <w:smartTag w:uri="urn:schemas-microsoft-com:office:smarttags" w:element="country-region">
                <w:r w:rsidRPr="00CB1FAC">
                  <w:rPr>
                    <w:i/>
                    <w:color w:val="000000"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CB1FAC">
              <w:rPr>
                <w:color w:val="000000"/>
                <w:sz w:val="20"/>
                <w:szCs w:val="20"/>
                <w:lang w:val="en-US"/>
              </w:rPr>
              <w:t>, Oxford 2009.</w:t>
            </w:r>
          </w:p>
          <w:p w:rsidR="00341EF6" w:rsidRPr="00CB1FAC" w:rsidRDefault="00341EF6" w:rsidP="00635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Datesman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M. K., et. al., </w:t>
            </w:r>
            <w:r w:rsidRPr="00341EF6">
              <w:rPr>
                <w:i/>
                <w:color w:val="000000"/>
                <w:sz w:val="20"/>
                <w:szCs w:val="20"/>
                <w:lang w:val="en-US"/>
              </w:rPr>
              <w:t>American Ways: An Introduction to American Culture</w:t>
            </w:r>
            <w:r>
              <w:rPr>
                <w:color w:val="000000"/>
                <w:sz w:val="20"/>
                <w:szCs w:val="20"/>
                <w:lang w:val="en-US"/>
              </w:rPr>
              <w:t>. Pearson, 2005.</w:t>
            </w:r>
          </w:p>
          <w:p w:rsidR="00635A68" w:rsidRPr="00E14965" w:rsidRDefault="00635A68" w:rsidP="00635A68">
            <w:pPr>
              <w:rPr>
                <w:sz w:val="23"/>
                <w:szCs w:val="23"/>
                <w:u w:val="single"/>
                <w:lang w:val="en-US"/>
              </w:rPr>
            </w:pPr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 xml:space="preserve">Snapshot America – </w:t>
            </w:r>
            <w:proofErr w:type="spellStart"/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>eJournal</w:t>
            </w:r>
            <w:proofErr w:type="spellEnd"/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 xml:space="preserve"> USA – Society and Values</w:t>
            </w:r>
            <w:r>
              <w:rPr>
                <w:color w:val="000000"/>
                <w:sz w:val="20"/>
                <w:szCs w:val="20"/>
                <w:lang w:val="en-US"/>
              </w:rPr>
              <w:t>, The Bureau of International Information Programs of the U.S. Department of State 2006.</w:t>
            </w:r>
          </w:p>
        </w:tc>
      </w:tr>
      <w:tr w:rsidR="00965FB9" w:rsidRPr="007B14E4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E14965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E14965" w:rsidRDefault="00965FB9" w:rsidP="00965FB9">
            <w:pPr>
              <w:rPr>
                <w:sz w:val="23"/>
                <w:szCs w:val="23"/>
                <w:u w:val="single"/>
                <w:lang w:val="en-US"/>
              </w:rPr>
            </w:pPr>
            <w:proofErr w:type="spellStart"/>
            <w:r w:rsidRPr="00E14965">
              <w:rPr>
                <w:sz w:val="23"/>
                <w:szCs w:val="23"/>
                <w:u w:val="single"/>
                <w:lang w:val="en-US"/>
              </w:rPr>
              <w:t>Uzupełniająca</w:t>
            </w:r>
            <w:proofErr w:type="spellEnd"/>
            <w:r w:rsidRPr="00E14965">
              <w:rPr>
                <w:sz w:val="23"/>
                <w:szCs w:val="23"/>
                <w:u w:val="single"/>
                <w:lang w:val="en-US"/>
              </w:rPr>
              <w:t>:</w:t>
            </w:r>
          </w:p>
          <w:p w:rsidR="00635A68" w:rsidRDefault="00635A68" w:rsidP="00635A68">
            <w:pPr>
              <w:rPr>
                <w:sz w:val="20"/>
                <w:szCs w:val="20"/>
                <w:lang w:val="en-US"/>
              </w:rPr>
            </w:pPr>
            <w:r w:rsidRPr="00E651BC">
              <w:rPr>
                <w:sz w:val="20"/>
                <w:szCs w:val="20"/>
                <w:lang w:val="en-US"/>
              </w:rPr>
              <w:t xml:space="preserve">Garwood C., </w:t>
            </w:r>
            <w:proofErr w:type="spellStart"/>
            <w:r w:rsidRPr="00E651BC">
              <w:rPr>
                <w:sz w:val="20"/>
                <w:szCs w:val="20"/>
                <w:lang w:val="en-US"/>
              </w:rPr>
              <w:t>Gardani</w:t>
            </w:r>
            <w:proofErr w:type="spellEnd"/>
            <w:r w:rsidRPr="00E651BC">
              <w:rPr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E651BC">
              <w:rPr>
                <w:sz w:val="20"/>
                <w:szCs w:val="20"/>
                <w:lang w:val="en-US"/>
              </w:rPr>
              <w:t>Peris</w:t>
            </w:r>
            <w:proofErr w:type="spellEnd"/>
            <w:r w:rsidRPr="00E651BC">
              <w:rPr>
                <w:sz w:val="20"/>
                <w:szCs w:val="20"/>
                <w:lang w:val="en-US"/>
              </w:rPr>
              <w:t xml:space="preserve"> E. </w:t>
            </w:r>
            <w:r w:rsidRPr="00E651BC">
              <w:rPr>
                <w:i/>
                <w:sz w:val="20"/>
                <w:szCs w:val="20"/>
                <w:lang w:val="en-US"/>
              </w:rPr>
              <w:t xml:space="preserve">Aspects of </w:t>
            </w:r>
            <w:smartTag w:uri="urn:schemas-microsoft-com:office:smarttags" w:element="country-region">
              <w:r w:rsidRPr="00E651BC">
                <w:rPr>
                  <w:i/>
                  <w:sz w:val="20"/>
                  <w:szCs w:val="20"/>
                  <w:lang w:val="en-US"/>
                </w:rPr>
                <w:t>Britain</w:t>
              </w:r>
            </w:smartTag>
            <w:r w:rsidRPr="00E651BC">
              <w:rPr>
                <w:i/>
                <w:sz w:val="20"/>
                <w:szCs w:val="20"/>
                <w:lang w:val="en-US"/>
              </w:rPr>
              <w:t xml:space="preserve"> and the </w:t>
            </w:r>
            <w:smartTag w:uri="urn:schemas-microsoft-com:office:smarttags" w:element="country-region">
              <w:r w:rsidRPr="00E651BC">
                <w:rPr>
                  <w:i/>
                  <w:sz w:val="20"/>
                  <w:szCs w:val="20"/>
                  <w:lang w:val="en-US"/>
                </w:rPr>
                <w:t>USA</w:t>
              </w:r>
            </w:smartTag>
            <w:r w:rsidRPr="00E651BC">
              <w:rPr>
                <w:i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  <w:lang w:val="en-US"/>
                  </w:rPr>
                  <w:t>Oxford</w:t>
                </w:r>
              </w:smartTag>
              <w:r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Press 1992.</w:t>
            </w:r>
          </w:p>
          <w:p w:rsidR="00602E2B" w:rsidRDefault="00602E2B" w:rsidP="00602E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5398C">
                  <w:rPr>
                    <w:color w:val="000000"/>
                    <w:sz w:val="20"/>
                    <w:szCs w:val="20"/>
                    <w:lang w:val="en-US"/>
                  </w:rPr>
                  <w:t>McDowall D.</w:t>
                </w:r>
              </w:smartTag>
              <w:r w:rsidRPr="0025398C">
                <w:rPr>
                  <w:color w:val="000000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5398C">
                  <w:rPr>
                    <w:i/>
                    <w:color w:val="000000"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 xml:space="preserve"> in close-up</w:t>
            </w:r>
            <w:r>
              <w:rPr>
                <w:color w:val="000000"/>
                <w:sz w:val="20"/>
                <w:szCs w:val="20"/>
                <w:lang w:val="en-US"/>
              </w:rPr>
              <w:t>, Longman</w:t>
            </w:r>
            <w:r w:rsidRPr="0025398C">
              <w:rPr>
                <w:color w:val="000000"/>
                <w:sz w:val="20"/>
                <w:szCs w:val="20"/>
                <w:lang w:val="en-US"/>
              </w:rPr>
              <w:t xml:space="preserve"> 1999.</w:t>
            </w:r>
          </w:p>
          <w:p w:rsidR="00B62A27" w:rsidRPr="00BB667F" w:rsidRDefault="00B62A27" w:rsidP="00635A68">
            <w:pPr>
              <w:rPr>
                <w:sz w:val="20"/>
                <w:szCs w:val="20"/>
              </w:rPr>
            </w:pPr>
            <w:r w:rsidRPr="00BB667F">
              <w:rPr>
                <w:sz w:val="20"/>
                <w:szCs w:val="20"/>
              </w:rPr>
              <w:t xml:space="preserve">Gołębiewski, M. </w:t>
            </w:r>
            <w:r w:rsidRPr="00BB667F">
              <w:rPr>
                <w:i/>
                <w:sz w:val="20"/>
                <w:szCs w:val="20"/>
              </w:rPr>
              <w:t>Dzieje kultury S</w:t>
            </w:r>
            <w:r w:rsidR="00341EF6" w:rsidRPr="00BB667F">
              <w:rPr>
                <w:i/>
                <w:sz w:val="20"/>
                <w:szCs w:val="20"/>
              </w:rPr>
              <w:t>tanów Zjednoczonych</w:t>
            </w:r>
            <w:r w:rsidR="00341EF6" w:rsidRPr="00BB667F">
              <w:rPr>
                <w:sz w:val="20"/>
                <w:szCs w:val="20"/>
              </w:rPr>
              <w:t>, Wydawnictwo</w:t>
            </w:r>
            <w:r w:rsidRPr="00BB667F">
              <w:rPr>
                <w:sz w:val="20"/>
                <w:szCs w:val="20"/>
              </w:rPr>
              <w:t xml:space="preserve"> Naukowe PWN, 2004.</w:t>
            </w:r>
          </w:p>
          <w:p w:rsidR="00602E2B" w:rsidRDefault="00602E2B" w:rsidP="00635A6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Diniejko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r w:rsidRPr="00602E2B">
              <w:rPr>
                <w:i/>
                <w:sz w:val="20"/>
                <w:szCs w:val="20"/>
                <w:lang w:val="en-US"/>
              </w:rPr>
              <w:t>The United Kingdom of Great Britain &amp; Northern Ireland. The Republic of Ireland.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Wydawnictwa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Szkolne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US"/>
              </w:rPr>
              <w:t>Pedagogiczne</w:t>
            </w:r>
            <w:proofErr w:type="spellEnd"/>
            <w:r>
              <w:rPr>
                <w:sz w:val="20"/>
                <w:szCs w:val="20"/>
                <w:lang w:val="en-US"/>
              </w:rPr>
              <w:t>, 1999.</w:t>
            </w:r>
          </w:p>
          <w:p w:rsidR="00CF2DF5" w:rsidRPr="00BB667F" w:rsidRDefault="00CF2DF5" w:rsidP="00635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Degnan-Veness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C. </w:t>
            </w:r>
            <w:r w:rsidRPr="00CF2DF5">
              <w:rPr>
                <w:i/>
                <w:sz w:val="20"/>
                <w:szCs w:val="20"/>
                <w:lang w:val="en-US"/>
              </w:rPr>
              <w:t>The United States of America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BB667F">
              <w:rPr>
                <w:sz w:val="20"/>
                <w:szCs w:val="20"/>
              </w:rPr>
              <w:t>Macmillan, 2013.</w:t>
            </w:r>
          </w:p>
          <w:p w:rsidR="00965FB9" w:rsidRPr="00965FB9" w:rsidRDefault="00635A68" w:rsidP="00023D45">
            <w:pPr>
              <w:rPr>
                <w:sz w:val="23"/>
                <w:szCs w:val="23"/>
                <w:u w:val="single"/>
              </w:rPr>
            </w:pPr>
            <w:r w:rsidRPr="00BB667F">
              <w:rPr>
                <w:sz w:val="20"/>
                <w:szCs w:val="20"/>
              </w:rPr>
              <w:lastRenderedPageBreak/>
              <w:t xml:space="preserve">artykuły prasowe oraz </w:t>
            </w:r>
            <w:r w:rsidR="00602E2B" w:rsidRPr="00BB667F">
              <w:rPr>
                <w:sz w:val="20"/>
                <w:szCs w:val="20"/>
              </w:rPr>
              <w:t xml:space="preserve">materiały </w:t>
            </w:r>
            <w:r w:rsidRPr="00BB667F">
              <w:rPr>
                <w:sz w:val="20"/>
                <w:szCs w:val="20"/>
              </w:rPr>
              <w:t>internetowe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1214"/>
        <w:gridCol w:w="850"/>
      </w:tblGrid>
      <w:tr w:rsidR="003306C8" w:rsidRPr="00786BC8" w:rsidTr="002D5F25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B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786BC8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65FB9">
              <w:rPr>
                <w:u w:val="single"/>
              </w:rPr>
              <w:t>Ogólne:</w:t>
            </w:r>
          </w:p>
          <w:p w:rsidR="00023D45" w:rsidRPr="00246899" w:rsidRDefault="00023D45" w:rsidP="00B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-uzyskanie przez studentów </w:t>
            </w:r>
            <w:r w:rsidR="00BD7A8E" w:rsidRPr="00246899">
              <w:rPr>
                <w:rFonts w:ascii="Times New Roman" w:hAnsi="Times New Roman" w:cs="Times New Roman"/>
                <w:sz w:val="20"/>
                <w:szCs w:val="20"/>
              </w:rPr>
              <w:t>zarysu</w:t>
            </w:r>
            <w:r w:rsidR="00602E2B"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wiedzy na temat </w:t>
            </w:r>
            <w:r w:rsidR="00BD7A8E"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kluczowych zagadnień </w:t>
            </w:r>
            <w:r w:rsidRPr="00246899">
              <w:rPr>
                <w:rFonts w:ascii="Times New Roman" w:hAnsi="Times New Roman" w:cs="Times New Roman"/>
                <w:sz w:val="20"/>
                <w:szCs w:val="20"/>
              </w:rPr>
              <w:t>kultury anglojęzycznego obszaru językowego</w:t>
            </w:r>
            <w:r w:rsidR="00602E2B"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 i różnic pomiędzy poszczególnymi kulturami – ze szczególnym naciskiem na kulturę Wielkiej Brytanii i Stanów Zjednoczonych Ameryki</w:t>
            </w:r>
            <w:r w:rsidR="00246899" w:rsidRPr="00246899">
              <w:rPr>
                <w:rFonts w:ascii="Times New Roman" w:hAnsi="Times New Roman" w:cs="Times New Roman"/>
                <w:sz w:val="20"/>
                <w:szCs w:val="20"/>
              </w:rPr>
              <w:t xml:space="preserve"> – z uwzględnieniem relewancji tychże zagadnień dla wybranej ścieżki zawodowej – tłumacza lub nauczyciela.</w:t>
            </w:r>
          </w:p>
          <w:p w:rsidR="00246899" w:rsidRPr="00965FB9" w:rsidRDefault="00246899" w:rsidP="00BD7A8E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965FB9" w:rsidRPr="00786BC8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65FB9">
              <w:rPr>
                <w:u w:val="single"/>
              </w:rPr>
              <w:t>Szczegółowe:</w:t>
            </w:r>
          </w:p>
          <w:p w:rsidR="00BD7A8E" w:rsidRDefault="00BD7A8E" w:rsidP="002D5F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7A8E">
              <w:rPr>
                <w:sz w:val="20"/>
                <w:szCs w:val="20"/>
              </w:rPr>
              <w:t>-zapoznanie studentów z wybranymi kluczowymi aspektami kultury brytyjskiej i amerykańskiej</w:t>
            </w:r>
            <w:r>
              <w:rPr>
                <w:sz w:val="20"/>
                <w:szCs w:val="20"/>
              </w:rPr>
              <w:t xml:space="preserve"> </w:t>
            </w:r>
          </w:p>
          <w:p w:rsidR="00BD7A8E" w:rsidRPr="00BD7A8E" w:rsidRDefault="00BD7A8E" w:rsidP="002D5F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23D45" w:rsidRDefault="00602E2B" w:rsidP="0002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3D45">
              <w:rPr>
                <w:sz w:val="20"/>
                <w:szCs w:val="20"/>
              </w:rPr>
              <w:t>rozwinięcie umiejętności krytycznego myślenia, wrażliwości na „inność” kulturową</w:t>
            </w:r>
          </w:p>
          <w:p w:rsidR="00023D45" w:rsidRDefault="00BD7A8E" w:rsidP="0002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3D45">
              <w:rPr>
                <w:sz w:val="20"/>
                <w:szCs w:val="20"/>
              </w:rPr>
              <w:t>wykształcenie świadomości międzykulturowej poprzez poznanie kultury krajów anglojęzycznych</w:t>
            </w:r>
          </w:p>
          <w:p w:rsidR="00023D45" w:rsidRPr="00023D45" w:rsidRDefault="00023D45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306C8" w:rsidRPr="00786BC8" w:rsidTr="002D5F25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BB667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B36" w:rsidRPr="00786BC8" w:rsidTr="00BB667F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BB667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r w:rsidR="00010B36"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16FC7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CA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U03, U04, K01, K02</w:t>
            </w:r>
            <w:r w:rsidR="00CA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6899" w:rsidRPr="00D8072D" w:rsidRDefault="00D8072D" w:rsidP="00246899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Wprowadzenie teoretyczne - e</w:t>
            </w:r>
            <w:r w:rsidR="00246899" w:rsidRPr="00D8072D">
              <w:rPr>
                <w:rFonts w:eastAsia="Calibri" w:cstheme="minorHAnsi"/>
                <w:sz w:val="20"/>
                <w:szCs w:val="20"/>
              </w:rPr>
              <w:t>tymologia, główne definicje i ustalenia teoretyczne a propos pojęcia „kultura” (</w:t>
            </w:r>
            <w:proofErr w:type="spellStart"/>
            <w:r w:rsidR="00246899" w:rsidRPr="00D8072D">
              <w:rPr>
                <w:rFonts w:eastAsia="Calibri" w:cstheme="minorHAnsi"/>
                <w:sz w:val="20"/>
                <w:szCs w:val="20"/>
              </w:rPr>
              <w:t>Eagleton</w:t>
            </w:r>
            <w:proofErr w:type="spellEnd"/>
            <w:r w:rsidR="00246899" w:rsidRPr="00D8072D">
              <w:rPr>
                <w:rFonts w:eastAsia="Calibri" w:cstheme="minorHAnsi"/>
                <w:sz w:val="20"/>
                <w:szCs w:val="20"/>
              </w:rPr>
              <w:t xml:space="preserve">, Weber, Clarke/CCCS, Arnold, Eliot, Freud, Spengler, Ortega y Gasset,  Williams, </w:t>
            </w:r>
            <w:proofErr w:type="spellStart"/>
            <w:r w:rsidR="00246899" w:rsidRPr="00D8072D">
              <w:rPr>
                <w:rFonts w:eastAsia="Calibri" w:cstheme="minorHAnsi"/>
                <w:sz w:val="20"/>
                <w:szCs w:val="20"/>
              </w:rPr>
              <w:t>Rorty</w:t>
            </w:r>
            <w:proofErr w:type="spellEnd"/>
            <w:r w:rsidR="00246899" w:rsidRPr="00D8072D">
              <w:rPr>
                <w:rFonts w:eastAsia="Calibri" w:cstheme="minorHAnsi"/>
                <w:sz w:val="20"/>
                <w:szCs w:val="20"/>
              </w:rPr>
              <w:t xml:space="preserve">). Istotne trendy we współczesnych badaniach kulturoznawczych (nurt postkolonialny, </w:t>
            </w:r>
            <w:proofErr w:type="spellStart"/>
            <w:r w:rsidR="00246899" w:rsidRPr="00D8072D">
              <w:rPr>
                <w:rFonts w:eastAsia="Calibri" w:cstheme="minorHAnsi"/>
                <w:sz w:val="20"/>
                <w:szCs w:val="20"/>
              </w:rPr>
              <w:t>performatywny</w:t>
            </w:r>
            <w:proofErr w:type="spellEnd"/>
            <w:r w:rsidR="00246899" w:rsidRPr="00D8072D">
              <w:rPr>
                <w:rFonts w:eastAsia="Calibri" w:cstheme="minorHAnsi"/>
                <w:sz w:val="20"/>
                <w:szCs w:val="20"/>
              </w:rPr>
              <w:t>, „translacyjny”).</w:t>
            </w:r>
          </w:p>
          <w:p w:rsidR="00246899" w:rsidRDefault="00246899" w:rsidP="001B42D5">
            <w:pPr>
              <w:rPr>
                <w:sz w:val="20"/>
                <w:szCs w:val="20"/>
              </w:rPr>
            </w:pPr>
          </w:p>
          <w:p w:rsidR="00023D45" w:rsidRPr="005030C3" w:rsidRDefault="00023D45" w:rsidP="001B42D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24689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U01, U02, U03, U04, K01, K02,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9C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Mieszkańcy Wielkiej Brytanii i Stanów Zjednoczonych: jak kształtowały się ich społeczeństwa; stereotypy/fakty; przyczyny i skutki </w:t>
            </w:r>
            <w:proofErr w:type="spellStart"/>
            <w:r>
              <w:rPr>
                <w:sz w:val="20"/>
                <w:szCs w:val="20"/>
              </w:rPr>
              <w:t>wielonarodowości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9C1CDC">
              <w:rPr>
                <w:sz w:val="20"/>
                <w:szCs w:val="20"/>
              </w:rPr>
              <w:t xml:space="preserve">współcześni obywatele brytyjscy / </w:t>
            </w:r>
            <w:r>
              <w:rPr>
                <w:sz w:val="20"/>
                <w:szCs w:val="20"/>
              </w:rPr>
              <w:t>Amerykanie – wizja pluralizmu i demokracji. Ważne postaci brytyjskie i ameryk</w:t>
            </w:r>
            <w:r w:rsidR="009C1CDC">
              <w:rPr>
                <w:sz w:val="20"/>
                <w:szCs w:val="20"/>
              </w:rPr>
              <w:t xml:space="preserve">ańskie różnych dziedzin kultury: : analiza, </w:t>
            </w:r>
            <w:r w:rsidR="009C1CDC">
              <w:rPr>
                <w:sz w:val="20"/>
                <w:szCs w:val="20"/>
              </w:rPr>
              <w:lastRenderedPageBreak/>
              <w:t xml:space="preserve">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D8072D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3D78E8" w:rsidRDefault="00023D45" w:rsidP="00D8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Brytyjskie i amerykańskie przekonania</w:t>
            </w:r>
            <w:r w:rsidR="00CA3DEB">
              <w:rPr>
                <w:sz w:val="20"/>
                <w:szCs w:val="20"/>
              </w:rPr>
              <w:t>, ideały</w:t>
            </w:r>
            <w:r>
              <w:rPr>
                <w:sz w:val="20"/>
                <w:szCs w:val="20"/>
              </w:rPr>
              <w:t xml:space="preserve"> i wartości: tradycja/nowoczesność; wolność, indywidualizm, patriotyzm,  </w:t>
            </w:r>
            <w:r>
              <w:rPr>
                <w:i/>
                <w:sz w:val="20"/>
                <w:szCs w:val="20"/>
              </w:rPr>
              <w:t xml:space="preserve">American </w:t>
            </w:r>
            <w:proofErr w:type="spellStart"/>
            <w:r>
              <w:rPr>
                <w:i/>
                <w:sz w:val="20"/>
                <w:szCs w:val="20"/>
              </w:rPr>
              <w:t>dream</w:t>
            </w:r>
            <w:proofErr w:type="spellEnd"/>
            <w:r>
              <w:rPr>
                <w:sz w:val="20"/>
                <w:szCs w:val="20"/>
              </w:rPr>
              <w:t>, mobilność, etc.</w:t>
            </w:r>
            <w:r w:rsidR="009C1CDC">
              <w:rPr>
                <w:sz w:val="20"/>
                <w:szCs w:val="20"/>
              </w:rPr>
              <w:t xml:space="preserve">: : 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D8072D">
              <w:rPr>
                <w:sz w:val="20"/>
                <w:szCs w:val="20"/>
              </w:rPr>
              <w:t>refleksji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9C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Współczesna polityka </w:t>
            </w:r>
            <w:r w:rsidR="009C1CDC">
              <w:rPr>
                <w:sz w:val="20"/>
                <w:szCs w:val="20"/>
              </w:rPr>
              <w:t>USA i Wielkiej Brytanii</w:t>
            </w:r>
            <w:r>
              <w:rPr>
                <w:sz w:val="20"/>
                <w:szCs w:val="20"/>
              </w:rPr>
              <w:t xml:space="preserve">: konstytucja; monarchia konstytucyjna/ demokracja; parlament brytyjski/amerykański kongres; system partyjny/formy rządu. Brytyjska rodzina królewska/system prezydencki Stanów </w:t>
            </w:r>
            <w:r w:rsidR="009C1CDC">
              <w:rPr>
                <w:sz w:val="20"/>
                <w:szCs w:val="20"/>
              </w:rPr>
              <w:t xml:space="preserve">Zjednoczonych dawniej i obecnie : 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D8072D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1B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brytyjskie/prawo amerykańskie; legislatura, sądownictwo; służby policji; przestępczość</w:t>
            </w:r>
            <w:r w:rsidR="009C1CDC">
              <w:rPr>
                <w:sz w:val="20"/>
                <w:szCs w:val="20"/>
              </w:rPr>
              <w:t xml:space="preserve">: : 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D8072D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D8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socjalny; </w:t>
            </w:r>
            <w:r w:rsidR="00D8072D">
              <w:rPr>
                <w:sz w:val="20"/>
                <w:szCs w:val="20"/>
              </w:rPr>
              <w:t xml:space="preserve">główne </w:t>
            </w:r>
            <w:r>
              <w:rPr>
                <w:sz w:val="20"/>
                <w:szCs w:val="20"/>
              </w:rPr>
              <w:t>pr</w:t>
            </w:r>
            <w:r w:rsidR="00D8072D">
              <w:rPr>
                <w:sz w:val="20"/>
                <w:szCs w:val="20"/>
              </w:rPr>
              <w:t xml:space="preserve">oblemy socjalne; dobroczynność - </w:t>
            </w:r>
            <w:r w:rsidR="009C1CDC">
              <w:rPr>
                <w:sz w:val="20"/>
                <w:szCs w:val="20"/>
              </w:rPr>
              <w:t xml:space="preserve">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72D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072D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072D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072D" w:rsidRDefault="00D8072D" w:rsidP="00D8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i kościoły w USA i w Wielkiej Brytanii - analiza, próba krytycznej 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072D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072D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1B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 Wielkiej Brytanii i w Stanach Zjednoczonych: różnic</w:t>
            </w:r>
            <w:r w:rsidR="009C1CDC">
              <w:rPr>
                <w:sz w:val="20"/>
                <w:szCs w:val="20"/>
              </w:rPr>
              <w:t xml:space="preserve">a systemów, ośrodki akademickie : 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5030C3" w:rsidRDefault="00023D45" w:rsidP="001B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Gospodarka: Ameryka – od dynamiki wzrostu do kryzysu; Wielka Brytania: od Rewo</w:t>
            </w:r>
            <w:r w:rsidR="009C1CDC">
              <w:rPr>
                <w:sz w:val="20"/>
                <w:szCs w:val="20"/>
              </w:rPr>
              <w:t>lu</w:t>
            </w:r>
            <w:r w:rsidR="00246899">
              <w:rPr>
                <w:sz w:val="20"/>
                <w:szCs w:val="20"/>
              </w:rPr>
              <w:t xml:space="preserve">cji Przemysłowej do stagnacji. Rola </w:t>
            </w:r>
            <w:r w:rsidR="00D8072D">
              <w:rPr>
                <w:sz w:val="20"/>
                <w:szCs w:val="20"/>
              </w:rPr>
              <w:t xml:space="preserve">i podejście do </w:t>
            </w:r>
            <w:r w:rsidR="00246899">
              <w:rPr>
                <w:sz w:val="20"/>
                <w:szCs w:val="20"/>
              </w:rPr>
              <w:t xml:space="preserve">pracy w kulturze brytyjskiej i amerykańskiej - </w:t>
            </w:r>
            <w:r w:rsidR="009C1CDC">
              <w:rPr>
                <w:sz w:val="20"/>
                <w:szCs w:val="20"/>
              </w:rPr>
              <w:t xml:space="preserve">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7E0F1E" w:rsidRDefault="00023D45" w:rsidP="0024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mediów w życiu społecznym</w:t>
            </w:r>
            <w:r w:rsidR="009C1CDC">
              <w:rPr>
                <w:sz w:val="20"/>
                <w:szCs w:val="20"/>
              </w:rPr>
              <w:t xml:space="preserve"> USA i Wielkiej Brytanii</w:t>
            </w:r>
            <w:r w:rsidR="00246899">
              <w:rPr>
                <w:sz w:val="20"/>
                <w:szCs w:val="20"/>
              </w:rPr>
              <w:t xml:space="preserve">: prasa, telewizja, Internet - </w:t>
            </w:r>
            <w:r w:rsidR="009C1CDC">
              <w:rPr>
                <w:sz w:val="20"/>
                <w:szCs w:val="20"/>
              </w:rPr>
              <w:t xml:space="preserve">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 w:rsidR="009C1CDC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24689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6899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899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899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6899" w:rsidRDefault="00246899" w:rsidP="0024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Społeczeństwa konsumpcyjne. Formy spędzania czasu wolnego.</w:t>
            </w:r>
            <w:r w:rsidR="00D8072D">
              <w:rPr>
                <w:sz w:val="20"/>
                <w:szCs w:val="20"/>
              </w:rPr>
              <w:t xml:space="preserve">  Sport - analiza, próba krytycznej refleksji</w:t>
            </w:r>
            <w:r w:rsidR="0025231E">
              <w:rPr>
                <w:sz w:val="20"/>
                <w:szCs w:val="20"/>
              </w:rPr>
              <w:t xml:space="preserve"> kulturoznawczej</w:t>
            </w:r>
            <w:r w:rsidR="00D8072D">
              <w:rPr>
                <w:sz w:val="20"/>
                <w:szCs w:val="20"/>
              </w:rPr>
              <w:t>,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899" w:rsidRDefault="00D8072D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899" w:rsidRDefault="0024689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7E0F1E" w:rsidRDefault="00023D45" w:rsidP="00CA3DEB">
            <w:pPr>
              <w:rPr>
                <w:sz w:val="20"/>
                <w:szCs w:val="20"/>
              </w:rPr>
            </w:pPr>
            <w:r w:rsidRPr="007E0F1E">
              <w:rPr>
                <w:sz w:val="20"/>
                <w:szCs w:val="20"/>
              </w:rPr>
              <w:t xml:space="preserve">Sztuka brytyjska i amerykańska: </w:t>
            </w:r>
            <w:r w:rsidR="00CA3DEB">
              <w:rPr>
                <w:sz w:val="20"/>
                <w:szCs w:val="20"/>
              </w:rPr>
              <w:t>sztuka tradycyjna i nowoczesna</w:t>
            </w:r>
            <w:r w:rsidRPr="007E0F1E">
              <w:rPr>
                <w:sz w:val="20"/>
                <w:szCs w:val="20"/>
              </w:rPr>
              <w:t xml:space="preserve">, </w:t>
            </w:r>
            <w:r w:rsidR="00CA3DEB">
              <w:rPr>
                <w:sz w:val="20"/>
                <w:szCs w:val="20"/>
              </w:rPr>
              <w:t xml:space="preserve">najważniejsze instytucje kulturalne i muzea, </w:t>
            </w:r>
            <w:r w:rsidRPr="007E0F1E">
              <w:rPr>
                <w:sz w:val="20"/>
                <w:szCs w:val="20"/>
              </w:rPr>
              <w:t xml:space="preserve">trendy w sztuce </w:t>
            </w:r>
            <w:r w:rsidR="00246899">
              <w:rPr>
                <w:sz w:val="20"/>
                <w:szCs w:val="20"/>
              </w:rPr>
              <w:t xml:space="preserve">popularnej i rozrywce - </w:t>
            </w:r>
            <w:r w:rsidR="009C1CDC">
              <w:rPr>
                <w:sz w:val="20"/>
                <w:szCs w:val="20"/>
              </w:rPr>
              <w:t xml:space="preserve">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25231E">
              <w:rPr>
                <w:sz w:val="20"/>
                <w:szCs w:val="20"/>
              </w:rPr>
              <w:t>refleksji kulturoznawczej,</w:t>
            </w:r>
            <w:r w:rsidR="009C1CDC">
              <w:rPr>
                <w:sz w:val="20"/>
                <w:szCs w:val="20"/>
              </w:rPr>
              <w:t xml:space="preserve">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CA3DE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23D45" w:rsidRPr="001A78E6" w:rsidRDefault="00246899" w:rsidP="0025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Święta religijne i</w:t>
            </w:r>
            <w:r w:rsidR="00023D45" w:rsidRPr="001A78E6">
              <w:rPr>
                <w:sz w:val="20"/>
                <w:szCs w:val="20"/>
              </w:rPr>
              <w:t xml:space="preserve"> narodowe w Wielkiej Brytanii i Stanach Zjednoczon</w:t>
            </w:r>
            <w:r w:rsidR="009C1CDC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: aspekt rodzinny i kulturowy - </w:t>
            </w:r>
            <w:r w:rsidR="009C1CDC">
              <w:rPr>
                <w:sz w:val="20"/>
                <w:szCs w:val="20"/>
              </w:rPr>
              <w:t xml:space="preserve">analiza, próba </w:t>
            </w:r>
            <w:r w:rsidR="00F32746">
              <w:rPr>
                <w:sz w:val="20"/>
                <w:szCs w:val="20"/>
              </w:rPr>
              <w:t xml:space="preserve">krytycznej </w:t>
            </w:r>
            <w:r w:rsidR="009C1CDC">
              <w:rPr>
                <w:sz w:val="20"/>
                <w:szCs w:val="20"/>
              </w:rPr>
              <w:t>refleksji</w:t>
            </w:r>
            <w:r w:rsidR="0025231E">
              <w:rPr>
                <w:sz w:val="20"/>
                <w:szCs w:val="20"/>
              </w:rPr>
              <w:t xml:space="preserve"> kulturoznawczej,</w:t>
            </w:r>
            <w:r w:rsidR="009C1CDC">
              <w:rPr>
                <w:sz w:val="20"/>
                <w:szCs w:val="20"/>
              </w:rPr>
              <w:t xml:space="preserve"> wnioski.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D45" w:rsidRPr="00786BC8" w:rsidTr="00BB667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3D45" w:rsidRPr="00786BC8" w:rsidRDefault="00023D45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Pr="00786BC8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3D45" w:rsidRDefault="00023D4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</w:t>
            </w:r>
            <w:r w:rsidR="00BB6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9005F9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9005F9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16FC7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077558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 w:rsidRPr="00850D24">
                    <w:rPr>
                      <w:rFonts w:ascii="Times New Roman" w:hAnsi="Times New Roman" w:cs="Times New Roman"/>
                    </w:rPr>
                    <w:t>złożone powiązania dyscyplin naukowych właściwych dla studiowanej filologii zorientowane na zastosowanie praktyczne</w:t>
                  </w:r>
                  <w:r w:rsidR="00F327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77558" w:rsidP="0007755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K_W2</w:t>
                  </w:r>
                </w:p>
              </w:tc>
            </w:tr>
            <w:tr w:rsidR="00016FC7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016FC7" w:rsidP="006876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>podstawową terminologię nauk filologicznych</w:t>
                  </w:r>
                  <w:r w:rsidR="0068760B">
                    <w:rPr>
                      <w:rFonts w:ascii="Times New Roman" w:hAnsi="Times New Roman" w:cs="Times New Roman"/>
                    </w:rPr>
                    <w:t xml:space="preserve"> – w szczególności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 z zakresu </w:t>
                  </w:r>
                  <w:r w:rsidR="0068760B">
                    <w:rPr>
                      <w:rFonts w:ascii="Times New Roman" w:hAnsi="Times New Roman" w:cs="Times New Roman"/>
                    </w:rPr>
                    <w:t xml:space="preserve">nauk o kulturze i religii - 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oraz </w:t>
                  </w:r>
                  <w:r w:rsidR="00077558">
                    <w:rPr>
                      <w:rFonts w:ascii="Times New Roman" w:hAnsi="Times New Roman" w:cs="Times New Roman"/>
                    </w:rPr>
                    <w:t xml:space="preserve">w pewnych obszarach także 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szczegółową terminologię, teorie i metodologię z </w:t>
                  </w:r>
                  <w:r w:rsidR="0068760B">
                    <w:rPr>
                      <w:rFonts w:ascii="Times New Roman" w:hAnsi="Times New Roman" w:cs="Times New Roman"/>
                    </w:rPr>
                    <w:t>powyższego obszaru,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760B">
                    <w:rPr>
                      <w:rFonts w:ascii="Times New Roman" w:hAnsi="Times New Roman" w:cs="Times New Roman"/>
                    </w:rPr>
                    <w:t>w powiązaniu z wybraną ścieżką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 kształcenia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77558" w:rsidP="0007755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 W3</w:t>
                  </w:r>
                </w:p>
              </w:tc>
            </w:tr>
            <w:tr w:rsidR="00016FC7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016FC7" w:rsidP="006876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wybrane fakty i zjawiska oraz metody i teorie wyjaśniające zależności między nimi, które </w:t>
                  </w:r>
                  <w:r w:rsidR="0068760B">
                    <w:rPr>
                      <w:rFonts w:ascii="Times New Roman" w:hAnsi="Times New Roman" w:cs="Times New Roman"/>
                    </w:rPr>
                    <w:t>składają się na</w:t>
                  </w:r>
                  <w:r w:rsidR="00077558" w:rsidRPr="00850D24">
                    <w:rPr>
                      <w:rFonts w:ascii="Times New Roman" w:hAnsi="Times New Roman" w:cs="Times New Roman"/>
                    </w:rPr>
                    <w:t xml:space="preserve"> podstawową wiedzę ogólną z zakresu </w:t>
                  </w:r>
                  <w:r w:rsidR="00077558" w:rsidRPr="00850D24">
                    <w:rPr>
                      <w:rFonts w:ascii="Times New Roman" w:hAnsi="Times New Roman" w:cs="Times New Roman"/>
                      <w:bCs/>
                    </w:rPr>
                    <w:t>historii i kultury krajów angielskiego obszaru językowego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77558" w:rsidRPr="00850D24" w:rsidRDefault="00077558" w:rsidP="0007755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K_W6</w:t>
                  </w:r>
                </w:p>
                <w:p w:rsidR="00016FC7" w:rsidRDefault="00016FC7" w:rsidP="0007755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7558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77558" w:rsidRDefault="00077558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77558" w:rsidRDefault="00077558" w:rsidP="0007755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Pr="00850D24">
                    <w:rPr>
                      <w:rFonts w:ascii="Times New Roman" w:hAnsi="Times New Roman" w:cs="Times New Roman"/>
                    </w:rPr>
                    <w:t>metody analizy i int</w:t>
                  </w:r>
                  <w:r>
                    <w:rPr>
                      <w:rFonts w:ascii="Times New Roman" w:hAnsi="Times New Roman" w:cs="Times New Roman"/>
                    </w:rPr>
                    <w:t xml:space="preserve">erpretacji tekstów użytkowych </w:t>
                  </w:r>
                  <w:r w:rsidRPr="00850D24">
                    <w:rPr>
                      <w:rFonts w:ascii="Times New Roman" w:hAnsi="Times New Roman" w:cs="Times New Roman"/>
                    </w:rPr>
                    <w:t>i naukowych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0D24">
                    <w:rPr>
                      <w:rFonts w:ascii="Times New Roman" w:hAnsi="Times New Roman" w:cs="Times New Roman"/>
                    </w:rPr>
                    <w:t>z zakresu wiedzy o obszarze</w:t>
                  </w:r>
                  <w:r>
                    <w:rPr>
                      <w:rFonts w:ascii="Times New Roman" w:hAnsi="Times New Roman" w:cs="Times New Roman"/>
                    </w:rPr>
                    <w:t xml:space="preserve"> kulturowym języka angielskiego</w:t>
                  </w:r>
                  <w:r w:rsidRPr="00850D24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a także </w:t>
                  </w:r>
                  <w:r w:rsidRPr="00850D24">
                    <w:rPr>
                      <w:rFonts w:ascii="Times New Roman" w:hAnsi="Times New Roman" w:cs="Times New Roman"/>
                    </w:rPr>
                    <w:t xml:space="preserve">wytworów kultury </w:t>
                  </w:r>
                  <w:r>
                    <w:rPr>
                      <w:rFonts w:ascii="Times New Roman" w:hAnsi="Times New Roman" w:cs="Times New Roman"/>
                    </w:rPr>
                    <w:t xml:space="preserve">i zjawisk społeczno-kulturowych, </w:t>
                  </w:r>
                  <w:r w:rsidRPr="00850D24">
                    <w:rPr>
                      <w:rFonts w:ascii="Times New Roman" w:hAnsi="Times New Roman" w:cs="Times New Roman"/>
                    </w:rPr>
                    <w:t>oraz fundamentalne dylematy współczesnej cywilizacji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77558" w:rsidRPr="00850D24" w:rsidRDefault="00077558" w:rsidP="0007755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K_W8</w:t>
                  </w:r>
                </w:p>
                <w:p w:rsidR="00077558" w:rsidRPr="00850D24" w:rsidRDefault="00077558" w:rsidP="0007755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6FC7" w:rsidRPr="009005F9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016FC7" w:rsidRPr="009005F9" w:rsidRDefault="00016FC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16FC7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016FC7" w:rsidP="00552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</w:t>
                  </w:r>
                  <w:r w:rsidR="0055206E" w:rsidRPr="00850D24">
                    <w:rPr>
                      <w:rFonts w:ascii="Times New Roman" w:hAnsi="Times New Roman" w:cs="Times New Roman"/>
                    </w:rPr>
                    <w:t xml:space="preserve">skutecznie posługiwać się podstawowymi ujęciami teoretycznymi, paradygmatami i pojęciami </w:t>
                  </w:r>
                  <w:r w:rsidR="0055206E" w:rsidRPr="00850D24">
                    <w:rPr>
                      <w:rFonts w:ascii="Times New Roman" w:hAnsi="Times New Roman" w:cs="Times New Roman"/>
                      <w:bCs/>
                    </w:rPr>
                    <w:t>w formułowaniu i analizowaniu problemów badawczych, właściwych dla nauk o kulturze i religii oraz dla wybranej ścieżki kształcenia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55206E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 U2</w:t>
                  </w:r>
                </w:p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FC7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016FC7" w:rsidP="00552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5206E" w:rsidRPr="00850D24">
                    <w:rPr>
                      <w:rFonts w:ascii="Times New Roman" w:hAnsi="Times New Roman" w:cs="Times New Roman"/>
                      <w:bCs/>
                    </w:rPr>
                    <w:t xml:space="preserve">skutecznie przeprowadzić krytyczną analizę różnych rodzajów tekstów </w:t>
                  </w:r>
                  <w:r w:rsidR="005520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ujęciu społecznym, kulturowym i</w:t>
                  </w:r>
                  <w:r w:rsidR="005520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historycznym</w:t>
                  </w:r>
                  <w:r w:rsidR="0055206E" w:rsidRPr="00850D24">
                    <w:rPr>
                      <w:rFonts w:ascii="Times New Roman" w:hAnsi="Times New Roman" w:cs="Times New Roman"/>
                      <w:bCs/>
                    </w:rPr>
                    <w:t xml:space="preserve"> z zastosowaniem właściwych metod dla kierunku filologicznego</w:t>
                  </w:r>
                  <w:r w:rsidR="005520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55206E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016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FC7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806CAF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Default="00806CAF" w:rsidP="00806C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850D24">
                    <w:rPr>
                      <w:rFonts w:ascii="Times New Roman" w:hAnsi="Times New Roman" w:cs="Times New Roman"/>
                    </w:rPr>
                    <w:t>samodzielnie i skutecznie planować i realizować własne uczenie się przez całe życie, uwzględniając potrzebę praktycznej weryfikacji wiedzy i sposobów jej wykorzystania, oraz doskonalenia umiejętności językowych w zakresach bardziej zaawansowanych, rozszerzonych i specjalistycznych</w:t>
                  </w:r>
                  <w:r w:rsidR="0068760B">
                    <w:rPr>
                      <w:rFonts w:ascii="Times New Roman" w:hAnsi="Times New Roman" w:cs="Times New Roman"/>
                    </w:rPr>
                    <w:t xml:space="preserve"> – powiązanych z obszarem kultury krajów anglojęzycznych w kontekście wybranej ścieki zawodowej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Pr="00850D24" w:rsidRDefault="00806CAF" w:rsidP="00806CA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50D24">
                    <w:rPr>
                      <w:rFonts w:ascii="Times New Roman" w:hAnsi="Times New Roman" w:cs="Times New Roman"/>
                    </w:rPr>
                    <w:t>K_U6</w:t>
                  </w:r>
                </w:p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6CAF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06CAF" w:rsidRPr="00850D24" w:rsidRDefault="00806CAF" w:rsidP="00437A79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850D24">
                    <w:rPr>
                      <w:rFonts w:ascii="Times New Roman" w:hAnsi="Times New Roman" w:cs="Times New Roman"/>
                    </w:rPr>
                    <w:t>planować i organizować pracę – indywidualną oraz w zespole, przyjmując w niej różne role i</w:t>
                  </w:r>
                  <w:r w:rsidRPr="00850D24">
                    <w:rPr>
                      <w:rFonts w:ascii="Times New Roman" w:hAnsi="Times New Roman" w:cs="Times New Roman"/>
                      <w:bCs/>
                    </w:rPr>
                    <w:t xml:space="preserve"> biorąc odpowiedzialność </w:t>
                  </w:r>
                  <w:r w:rsidRPr="00850D24">
                    <w:rPr>
                      <w:rFonts w:ascii="Times New Roman" w:hAnsi="Times New Roman" w:cs="Times New Roman"/>
                      <w:bCs/>
                    </w:rPr>
                    <w:lastRenderedPageBreak/>
                    <w:t>za efekty pracy zespołowej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K_U11</w:t>
                  </w:r>
                </w:p>
                <w:p w:rsidR="00806CAF" w:rsidRDefault="00806CAF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6CAF" w:rsidRPr="009005F9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806CAF" w:rsidRPr="009005F9" w:rsidRDefault="00806CAF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KOMPETENCJI</w:t>
                  </w:r>
                </w:p>
              </w:tc>
            </w:tr>
            <w:tr w:rsidR="00806CAF" w:rsidRPr="009005F9" w:rsidTr="00FB639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06CAF" w:rsidRDefault="00806CAF" w:rsidP="006876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gotowy do </w:t>
                  </w:r>
                  <w:r w:rsidRPr="00850D24">
                    <w:rPr>
                      <w:rFonts w:ascii="Times New Roman" w:hAnsi="Times New Roman" w:cs="Times New Roman"/>
                    </w:rPr>
                    <w:t>rozwiązywania problemów o charakterze poznawczym i praktycznym z wykorzystaniem posiadanej wiedzy i umiejętności</w:t>
                  </w:r>
                  <w:r w:rsidR="0068760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687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mając świadomość praktycznej relewancji tychże problemów dla wybranej ścieżki zawodowej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</w:t>
                  </w:r>
                </w:p>
                <w:p w:rsidR="00806CAF" w:rsidRDefault="00806CAF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6CAF" w:rsidTr="00437A7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437A7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06CAF" w:rsidRDefault="00806CAF" w:rsidP="00437A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gotowy do </w:t>
                  </w:r>
                  <w:r w:rsidRPr="00850D24">
                    <w:rPr>
                      <w:rFonts w:ascii="Times New Roman" w:hAnsi="Times New Roman" w:cs="Times New Roman"/>
                    </w:rPr>
                    <w:t>świadomych działań mających na celu zachowanie dziedzictwa kulturowego własnego rejonu, Polski oraz krajów wybranego obszaru językowego i Europy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437A7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K_K4</w:t>
                  </w:r>
                </w:p>
                <w:p w:rsidR="00806CAF" w:rsidRDefault="00806CAF" w:rsidP="00437A79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6CAF" w:rsidRPr="009005F9" w:rsidTr="00FB639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06CAF" w:rsidRDefault="00806CAF" w:rsidP="00806CA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gotowy do </w:t>
                  </w:r>
                  <w:r w:rsidRPr="00850D24">
                    <w:rPr>
                      <w:rFonts w:ascii="Times New Roman" w:hAnsi="Times New Roman" w:cs="Times New Roman"/>
                    </w:rPr>
                    <w:t>efektywnego zarządzania swoim czasem, podejmowania zobowiązań i dotrzymywania  terminów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0D24">
                    <w:rPr>
                      <w:rFonts w:ascii="Times New Roman" w:hAnsi="Times New Roman" w:cs="Times New Roman"/>
                      <w:bCs/>
                    </w:rPr>
                    <w:t>K_K5</w:t>
                  </w:r>
                </w:p>
              </w:tc>
            </w:tr>
            <w:tr w:rsidR="00806CAF" w:rsidRPr="009005F9" w:rsidTr="00FB639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06CAF" w:rsidRDefault="00806CAF" w:rsidP="00806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gotowy do </w:t>
                  </w:r>
                  <w:r w:rsidRPr="00850D24">
                    <w:rPr>
                      <w:rFonts w:ascii="Times New Roman" w:hAnsi="Times New Roman" w:cs="Times New Roman"/>
                      <w:bCs/>
                    </w:rPr>
                    <w:t>udziału w życiu kulturalnym, zwłaszcza w angielskim obszarze językowym, wykorzystując do tego celu różne media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806CAF" w:rsidRDefault="00806CAF" w:rsidP="001B42D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0D24">
                    <w:rPr>
                      <w:rFonts w:ascii="Times New Roman" w:hAnsi="Times New Roman" w:cs="Times New Roman"/>
                      <w:bCs/>
                    </w:rPr>
                    <w:t>K_K6</w:t>
                  </w:r>
                </w:p>
              </w:tc>
            </w:tr>
          </w:tbl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D5F25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05F9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  <w:r w:rsidR="00EB5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aktywność podczas zadań na z</w:t>
            </w:r>
            <w:r w:rsidR="00026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B5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jęciach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F25" w:rsidRPr="005F4B02" w:rsidRDefault="00EB5841" w:rsidP="00EB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55206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EB58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9005F9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BD7A8E" w:rsidRDefault="00BD7A8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BD7A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05F9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BB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9005F9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  <w:r w:rsidR="00EB5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aktywność podczas zadań na zajęciach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9441D9" w:rsidP="00EB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yskusje</w:t>
            </w:r>
          </w:p>
        </w:tc>
      </w:tr>
      <w:tr w:rsidR="002D5F25" w:rsidRPr="009005F9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9005F9" w:rsidRDefault="00BB667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CA3DEB" w:rsidP="002D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</w:t>
            </w:r>
            <w:r w:rsidR="002D3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U02, U03, K01, K03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CA3DE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K02, K03, K04</w:t>
            </w: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EB5841" w:rsidP="002D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 U01, U02, U03, U04, K01, K03, K04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552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1793"/>
        <w:gridCol w:w="6"/>
        <w:gridCol w:w="2200"/>
      </w:tblGrid>
      <w:tr w:rsidR="002D5F25" w:rsidRPr="00EC5CA6" w:rsidTr="002D5F25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D5F25" w:rsidRPr="00EC5CA6" w:rsidTr="002D5F2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niestacjonarne</w:t>
            </w:r>
          </w:p>
        </w:tc>
      </w:tr>
      <w:tr w:rsidR="002D5F25" w:rsidRPr="00EC5CA6" w:rsidTr="002D5F25">
        <w:trPr>
          <w:trHeight w:val="280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ykład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iczenia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55206E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onwersatorium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32" w:rsidRPr="00EC5CA6" w:rsidTr="004C7C4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Pr="00EC5CA6" w:rsidRDefault="00016FC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Pr="00EC5CA6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F25" w:rsidRPr="00EC5CA6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55206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55206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EB5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EB5841">
              <w:rPr>
                <w:rFonts w:ascii="Times New Roman" w:hAnsi="Times New Roman" w:cs="Times New Roman"/>
                <w:sz w:val="24"/>
                <w:szCs w:val="24"/>
              </w:rPr>
              <w:t>projektu i zadań domowych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D3756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D3756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5C2D32" w:rsidRDefault="005C2D3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2D5F25" w:rsidRPr="00EC5CA6" w:rsidRDefault="00023D4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748" w:rsidRDefault="00C96748" w:rsidP="005C2D32"/>
    <w:sectPr w:rsidR="00C96748" w:rsidSect="008E3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E" w:rsidRDefault="00AD54EE" w:rsidP="005F4B02">
      <w:pPr>
        <w:spacing w:after="0" w:line="240" w:lineRule="auto"/>
      </w:pPr>
      <w:r>
        <w:separator/>
      </w:r>
    </w:p>
  </w:endnote>
  <w:endnote w:type="continuationSeparator" w:id="0">
    <w:p w:rsidR="00AD54EE" w:rsidRDefault="00AD54EE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:rsidR="005F4B02" w:rsidRDefault="006426B6">
        <w:pPr>
          <w:pStyle w:val="Stopka"/>
          <w:jc w:val="center"/>
        </w:pPr>
        <w:r>
          <w:fldChar w:fldCharType="begin"/>
        </w:r>
        <w:r w:rsidR="004467D8">
          <w:instrText xml:space="preserve"> PAGE   \* MERGEFORMAT </w:instrText>
        </w:r>
        <w:r>
          <w:fldChar w:fldCharType="separate"/>
        </w:r>
        <w:r w:rsidR="00BB66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E" w:rsidRDefault="00AD54EE" w:rsidP="005F4B02">
      <w:pPr>
        <w:spacing w:after="0" w:line="240" w:lineRule="auto"/>
      </w:pPr>
      <w:r>
        <w:separator/>
      </w:r>
    </w:p>
  </w:footnote>
  <w:footnote w:type="continuationSeparator" w:id="0">
    <w:p w:rsidR="00AD54EE" w:rsidRDefault="00AD54EE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16FC7"/>
    <w:rsid w:val="00023D45"/>
    <w:rsid w:val="00025DAD"/>
    <w:rsid w:val="00026A01"/>
    <w:rsid w:val="00046F8C"/>
    <w:rsid w:val="00054864"/>
    <w:rsid w:val="00077558"/>
    <w:rsid w:val="000B7DC5"/>
    <w:rsid w:val="001268CE"/>
    <w:rsid w:val="00134ED8"/>
    <w:rsid w:val="00170A27"/>
    <w:rsid w:val="001C6A65"/>
    <w:rsid w:val="001E3E42"/>
    <w:rsid w:val="0020293D"/>
    <w:rsid w:val="00246899"/>
    <w:rsid w:val="0025231E"/>
    <w:rsid w:val="002A2F2D"/>
    <w:rsid w:val="002D39D1"/>
    <w:rsid w:val="002D5F25"/>
    <w:rsid w:val="003306C8"/>
    <w:rsid w:val="00341EF6"/>
    <w:rsid w:val="003970E9"/>
    <w:rsid w:val="004467D8"/>
    <w:rsid w:val="004C0EA9"/>
    <w:rsid w:val="004F743F"/>
    <w:rsid w:val="0055206E"/>
    <w:rsid w:val="005C2D32"/>
    <w:rsid w:val="005E2811"/>
    <w:rsid w:val="005F4B02"/>
    <w:rsid w:val="00602E2B"/>
    <w:rsid w:val="00606729"/>
    <w:rsid w:val="00614826"/>
    <w:rsid w:val="00635A68"/>
    <w:rsid w:val="006426B6"/>
    <w:rsid w:val="006455E1"/>
    <w:rsid w:val="0068760B"/>
    <w:rsid w:val="00727EB8"/>
    <w:rsid w:val="007634F5"/>
    <w:rsid w:val="007650AA"/>
    <w:rsid w:val="0078767C"/>
    <w:rsid w:val="00790A86"/>
    <w:rsid w:val="00806AF7"/>
    <w:rsid w:val="00806CAF"/>
    <w:rsid w:val="008504AF"/>
    <w:rsid w:val="00864033"/>
    <w:rsid w:val="00897110"/>
    <w:rsid w:val="008E3DAF"/>
    <w:rsid w:val="008F7F79"/>
    <w:rsid w:val="009012EA"/>
    <w:rsid w:val="00912948"/>
    <w:rsid w:val="009441D9"/>
    <w:rsid w:val="00965FB9"/>
    <w:rsid w:val="009B465D"/>
    <w:rsid w:val="009C1CDC"/>
    <w:rsid w:val="009C6C93"/>
    <w:rsid w:val="009E3BCE"/>
    <w:rsid w:val="00A05D9E"/>
    <w:rsid w:val="00AB07A7"/>
    <w:rsid w:val="00AD54EE"/>
    <w:rsid w:val="00B62A27"/>
    <w:rsid w:val="00B67E43"/>
    <w:rsid w:val="00B74040"/>
    <w:rsid w:val="00BB667F"/>
    <w:rsid w:val="00BD7A8E"/>
    <w:rsid w:val="00C84B2B"/>
    <w:rsid w:val="00C96748"/>
    <w:rsid w:val="00CA3DEB"/>
    <w:rsid w:val="00CC031A"/>
    <w:rsid w:val="00CF2DF5"/>
    <w:rsid w:val="00D17048"/>
    <w:rsid w:val="00D17C53"/>
    <w:rsid w:val="00D32E2C"/>
    <w:rsid w:val="00D3756C"/>
    <w:rsid w:val="00D8072D"/>
    <w:rsid w:val="00DA3160"/>
    <w:rsid w:val="00E14965"/>
    <w:rsid w:val="00EA41A8"/>
    <w:rsid w:val="00EB5841"/>
    <w:rsid w:val="00EB6E91"/>
    <w:rsid w:val="00EC330D"/>
    <w:rsid w:val="00EC3FE6"/>
    <w:rsid w:val="00F102F3"/>
    <w:rsid w:val="00F260C0"/>
    <w:rsid w:val="00F32746"/>
    <w:rsid w:val="00F62A42"/>
    <w:rsid w:val="00F703F5"/>
    <w:rsid w:val="00FC3946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rsid w:val="000548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20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alatino Linotype" w:eastAsia="Times New Roman" w:hAnsi="Palatino Linotype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206E"/>
    <w:rPr>
      <w:rFonts w:ascii="Palatino Linotype" w:eastAsia="Times New Roman" w:hAnsi="Palatino Linotype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rsid w:val="000548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20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alatino Linotype" w:eastAsia="Times New Roman" w:hAnsi="Palatino Linotype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206E"/>
    <w:rPr>
      <w:rFonts w:ascii="Palatino Linotype" w:eastAsia="Times New Roman" w:hAnsi="Palatino Linotype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16</cp:revision>
  <cp:lastPrinted>2019-05-30T06:17:00Z</cp:lastPrinted>
  <dcterms:created xsi:type="dcterms:W3CDTF">2022-09-17T09:10:00Z</dcterms:created>
  <dcterms:modified xsi:type="dcterms:W3CDTF">2023-03-13T01:27:00Z</dcterms:modified>
</cp:coreProperties>
</file>