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208"/>
        <w:gridCol w:w="262"/>
        <w:gridCol w:w="567"/>
        <w:gridCol w:w="39"/>
        <w:gridCol w:w="266"/>
        <w:gridCol w:w="125"/>
        <w:gridCol w:w="704"/>
        <w:gridCol w:w="22"/>
        <w:gridCol w:w="502"/>
        <w:gridCol w:w="350"/>
        <w:gridCol w:w="1133"/>
        <w:gridCol w:w="852"/>
        <w:gridCol w:w="272"/>
        <w:gridCol w:w="312"/>
        <w:gridCol w:w="210"/>
        <w:gridCol w:w="545"/>
        <w:gridCol w:w="522"/>
        <w:gridCol w:w="542"/>
        <w:gridCol w:w="129"/>
        <w:gridCol w:w="1718"/>
      </w:tblGrid>
      <w:tr w:rsidR="00F61C45" w:rsidRPr="003F269B" w14:paraId="713D9388" w14:textId="77777777" w:rsidTr="00AB26B1">
        <w:trPr>
          <w:trHeight w:val="600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14:paraId="7468BD93" w14:textId="77777777" w:rsidR="00F61C45" w:rsidRPr="003F269B" w:rsidRDefault="00F61C45" w:rsidP="003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KARTA PRZEDMIOTU</w:t>
            </w:r>
          </w:p>
        </w:tc>
      </w:tr>
      <w:tr w:rsidR="005F01C3" w:rsidRPr="003F269B" w14:paraId="00BB81B8" w14:textId="77777777" w:rsidTr="00AB26B1">
        <w:trPr>
          <w:trHeight w:val="375"/>
        </w:trPr>
        <w:tc>
          <w:tcPr>
            <w:tcW w:w="34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51AE3B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przedmiotu</w:t>
            </w:r>
          </w:p>
        </w:tc>
        <w:tc>
          <w:tcPr>
            <w:tcW w:w="6585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9607F0" w14:textId="62663FBD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M_P5/2</w:t>
            </w:r>
          </w:p>
        </w:tc>
      </w:tr>
      <w:tr w:rsidR="005F01C3" w:rsidRPr="003F269B" w14:paraId="560A4892" w14:textId="77777777" w:rsidTr="00AB26B1">
        <w:trPr>
          <w:trHeight w:val="150"/>
        </w:trPr>
        <w:tc>
          <w:tcPr>
            <w:tcW w:w="3481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46C2951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Nazwa przedmiotu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479C81E" w14:textId="07A81CB1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EFEF503" w14:textId="79F995BE" w:rsidR="00134A98" w:rsidRPr="00134A98" w:rsidRDefault="005F01C3" w:rsidP="00134A98">
            <w:pPr>
              <w:pStyle w:val="Nagwek1"/>
              <w:jc w:val="left"/>
              <w:rPr>
                <w:bCs/>
                <w:color w:val="000000"/>
                <w:sz w:val="24"/>
              </w:rPr>
            </w:pPr>
            <w:r w:rsidRPr="00467DA4">
              <w:rPr>
                <w:bCs/>
                <w:color w:val="000000"/>
                <w:sz w:val="24"/>
              </w:rPr>
              <w:t>Seminarium dyplomowe</w:t>
            </w:r>
          </w:p>
        </w:tc>
      </w:tr>
      <w:tr w:rsidR="005F01C3" w:rsidRPr="003F269B" w14:paraId="6D46612A" w14:textId="77777777" w:rsidTr="00AB26B1">
        <w:trPr>
          <w:trHeight w:val="150"/>
        </w:trPr>
        <w:tc>
          <w:tcPr>
            <w:tcW w:w="348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38EEE57" w14:textId="77777777" w:rsidR="005F01C3" w:rsidRPr="003F269B" w:rsidRDefault="005F01C3" w:rsidP="005F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D5A6F9F" w14:textId="5388ACC9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17915CF" w14:textId="3D598724" w:rsidR="005F01C3" w:rsidRPr="003F269B" w:rsidRDefault="005F01C3" w:rsidP="005F01C3">
            <w:pPr>
              <w:pStyle w:val="Nagwek1"/>
              <w:jc w:val="left"/>
              <w:rPr>
                <w:sz w:val="22"/>
                <w:szCs w:val="22"/>
                <w:lang w:eastAsia="en-US"/>
              </w:rPr>
            </w:pPr>
            <w:r w:rsidRPr="00467DA4">
              <w:rPr>
                <w:bCs/>
                <w:sz w:val="24"/>
                <w:lang w:val="en-US"/>
              </w:rPr>
              <w:t>Diploma seminar</w:t>
            </w:r>
          </w:p>
        </w:tc>
      </w:tr>
      <w:tr w:rsidR="005F01C3" w:rsidRPr="003F269B" w14:paraId="6EDA0BEB" w14:textId="77777777" w:rsidTr="00AB26B1">
        <w:trPr>
          <w:trHeight w:val="375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400A8696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USYTUOWANIE PRZEDMIOTU W SYSTEMIE STUDIÓW</w:t>
            </w:r>
          </w:p>
        </w:tc>
      </w:tr>
      <w:tr w:rsidR="005F01C3" w:rsidRPr="003F269B" w14:paraId="607E88F4" w14:textId="77777777" w:rsidTr="00AB26B1">
        <w:trPr>
          <w:trHeight w:val="480"/>
        </w:trPr>
        <w:tc>
          <w:tcPr>
            <w:tcW w:w="29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0837FF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Kierunek studiów</w:t>
            </w:r>
          </w:p>
        </w:tc>
        <w:tc>
          <w:tcPr>
            <w:tcW w:w="710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C5914C4" w14:textId="77777777" w:rsidR="005F01C3" w:rsidRPr="003F269B" w:rsidRDefault="005F01C3" w:rsidP="005F01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F269B">
              <w:rPr>
                <w:rFonts w:ascii="Times New Roman" w:hAnsi="Times New Roman"/>
                <w:lang w:eastAsia="en-US"/>
              </w:rPr>
              <w:t>Filologia</w:t>
            </w:r>
          </w:p>
        </w:tc>
      </w:tr>
      <w:tr w:rsidR="005F01C3" w:rsidRPr="003F269B" w14:paraId="2ACD150E" w14:textId="77777777" w:rsidTr="00AB26B1">
        <w:trPr>
          <w:trHeight w:val="480"/>
        </w:trPr>
        <w:tc>
          <w:tcPr>
            <w:tcW w:w="2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58EC1A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Forma studiów</w:t>
            </w:r>
          </w:p>
        </w:tc>
        <w:tc>
          <w:tcPr>
            <w:tcW w:w="71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B669E1F" w14:textId="5F0DB49B" w:rsidR="005F01C3" w:rsidRPr="003F269B" w:rsidRDefault="005F01C3" w:rsidP="005F01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studia stacjonarne</w:t>
            </w:r>
          </w:p>
        </w:tc>
      </w:tr>
      <w:tr w:rsidR="005F01C3" w:rsidRPr="003F269B" w14:paraId="78A6F0C4" w14:textId="77777777" w:rsidTr="00AB26B1">
        <w:trPr>
          <w:trHeight w:val="465"/>
        </w:trPr>
        <w:tc>
          <w:tcPr>
            <w:tcW w:w="2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AD956D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Poziom studiów</w:t>
            </w:r>
          </w:p>
        </w:tc>
        <w:tc>
          <w:tcPr>
            <w:tcW w:w="71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64A3A2F" w14:textId="590DCE08" w:rsidR="005F01C3" w:rsidRPr="003F269B" w:rsidRDefault="005F01C3" w:rsidP="005F01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F269B">
              <w:rPr>
                <w:rFonts w:ascii="Times New Roman" w:hAnsi="Times New Roman"/>
                <w:color w:val="000000"/>
              </w:rPr>
              <w:t xml:space="preserve">studia </w:t>
            </w:r>
            <w:r>
              <w:rPr>
                <w:rFonts w:ascii="Times New Roman" w:hAnsi="Times New Roman"/>
                <w:color w:val="000000"/>
              </w:rPr>
              <w:t>pierwszego</w:t>
            </w:r>
            <w:r w:rsidRPr="003F269B">
              <w:rPr>
                <w:rFonts w:ascii="Times New Roman" w:hAnsi="Times New Roman"/>
                <w:color w:val="000000"/>
              </w:rPr>
              <w:t xml:space="preserve"> stopnia</w:t>
            </w:r>
          </w:p>
        </w:tc>
      </w:tr>
      <w:tr w:rsidR="005F01C3" w:rsidRPr="003F269B" w14:paraId="0EC32D8C" w14:textId="77777777" w:rsidTr="00AB26B1">
        <w:trPr>
          <w:trHeight w:val="450"/>
        </w:trPr>
        <w:tc>
          <w:tcPr>
            <w:tcW w:w="2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6F8B49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Profil studiów</w:t>
            </w:r>
          </w:p>
        </w:tc>
        <w:tc>
          <w:tcPr>
            <w:tcW w:w="71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D3F4191" w14:textId="4E4C6F59" w:rsidR="005F01C3" w:rsidRPr="003F269B" w:rsidRDefault="005F01C3" w:rsidP="005F01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F269B">
              <w:rPr>
                <w:rFonts w:ascii="Times New Roman" w:hAnsi="Times New Roman"/>
                <w:lang w:eastAsia="en-US"/>
              </w:rPr>
              <w:t>praktyczny</w:t>
            </w:r>
          </w:p>
        </w:tc>
      </w:tr>
      <w:tr w:rsidR="005F01C3" w:rsidRPr="003F269B" w14:paraId="6FABB86E" w14:textId="77777777" w:rsidTr="00AB26B1">
        <w:trPr>
          <w:trHeight w:val="450"/>
        </w:trPr>
        <w:tc>
          <w:tcPr>
            <w:tcW w:w="2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B70D7A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Specjalność</w:t>
            </w:r>
          </w:p>
        </w:tc>
        <w:tc>
          <w:tcPr>
            <w:tcW w:w="71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98CF54F" w14:textId="2435D48C" w:rsidR="005F01C3" w:rsidRPr="003F269B" w:rsidRDefault="005F01C3" w:rsidP="005F01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F269B">
              <w:rPr>
                <w:rFonts w:ascii="Times New Roman" w:hAnsi="Times New Roman"/>
                <w:lang w:eastAsia="en-US"/>
              </w:rPr>
              <w:t>Filologia angielska</w:t>
            </w:r>
          </w:p>
        </w:tc>
      </w:tr>
      <w:tr w:rsidR="005F01C3" w:rsidRPr="003F269B" w14:paraId="236C15B2" w14:textId="77777777" w:rsidTr="00AB26B1">
        <w:trPr>
          <w:trHeight w:val="585"/>
        </w:trPr>
        <w:tc>
          <w:tcPr>
            <w:tcW w:w="2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CF40E9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Jednostka prowadząca przedmiot</w:t>
            </w:r>
          </w:p>
        </w:tc>
        <w:tc>
          <w:tcPr>
            <w:tcW w:w="71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0EF9E252" w14:textId="37876D9A" w:rsidR="005F01C3" w:rsidRPr="003F269B" w:rsidRDefault="005F01C3" w:rsidP="005F01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F269B">
              <w:rPr>
                <w:rFonts w:ascii="Times New Roman" w:hAnsi="Times New Roman"/>
                <w:lang w:eastAsia="en-US"/>
              </w:rPr>
              <w:t>Wydział Nauk Humanistycznych i</w:t>
            </w:r>
            <w:r>
              <w:rPr>
                <w:rFonts w:ascii="Times New Roman" w:hAnsi="Times New Roman"/>
                <w:lang w:eastAsia="en-US"/>
              </w:rPr>
              <w:t xml:space="preserve"> Informatyki</w:t>
            </w:r>
          </w:p>
        </w:tc>
      </w:tr>
      <w:tr w:rsidR="005F01C3" w:rsidRPr="003F269B" w14:paraId="683DFE76" w14:textId="77777777" w:rsidTr="00AB26B1">
        <w:trPr>
          <w:trHeight w:val="260"/>
        </w:trPr>
        <w:tc>
          <w:tcPr>
            <w:tcW w:w="295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890018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Osoba odpowiedzialna za przedmiot- koordynator przedmiotu</w:t>
            </w: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14:paraId="16D55590" w14:textId="77777777" w:rsidR="005F01C3" w:rsidRPr="003F269B" w:rsidRDefault="005F01C3" w:rsidP="005F01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F269B">
              <w:rPr>
                <w:rFonts w:ascii="Times New Roman" w:hAnsi="Times New Roman"/>
                <w:lang w:eastAsia="en-US"/>
              </w:rPr>
              <w:t>Ewa Chojnacka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403BAC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color w:val="000000"/>
                <w:lang w:eastAsia="en-US"/>
              </w:rPr>
              <w:t>Kontakt</w:t>
            </w:r>
          </w:p>
        </w:tc>
      </w:tr>
      <w:tr w:rsidR="005F01C3" w:rsidRPr="003F269B" w14:paraId="3BABEC70" w14:textId="77777777" w:rsidTr="00AB26B1">
        <w:trPr>
          <w:trHeight w:val="150"/>
        </w:trPr>
        <w:tc>
          <w:tcPr>
            <w:tcW w:w="295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57F1ED" w14:textId="77777777" w:rsidR="005F01C3" w:rsidRPr="003F269B" w:rsidRDefault="005F01C3" w:rsidP="005F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1E8CAA5" w14:textId="77777777" w:rsidR="005F01C3" w:rsidRPr="003F269B" w:rsidRDefault="005F01C3" w:rsidP="005F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B2E298" w14:textId="77777777" w:rsidR="005F01C3" w:rsidRPr="005F01C3" w:rsidRDefault="00903E51" w:rsidP="005F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5F01C3" w:rsidRPr="001807B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e.chojnacka@mazowiecka.edu.pl</w:t>
              </w:r>
            </w:hyperlink>
          </w:p>
        </w:tc>
      </w:tr>
      <w:tr w:rsidR="005F01C3" w:rsidRPr="003F269B" w14:paraId="1196A850" w14:textId="77777777" w:rsidTr="00134A98">
        <w:trPr>
          <w:trHeight w:val="921"/>
        </w:trPr>
        <w:tc>
          <w:tcPr>
            <w:tcW w:w="2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9A4B0B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3F269B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1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33DD457" w14:textId="77777777" w:rsidR="005F01C3" w:rsidRPr="003F269B" w:rsidRDefault="005F01C3" w:rsidP="005F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6607E44C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F269B">
              <w:rPr>
                <w:rFonts w:ascii="Times New Roman" w:hAnsi="Times New Roman" w:cs="Times New Roman"/>
                <w:iCs/>
              </w:rPr>
              <w:t xml:space="preserve">zajęcia w pomieszczeniach dydaktycznych </w:t>
            </w:r>
          </w:p>
          <w:p w14:paraId="18690FFA" w14:textId="12E28DC3" w:rsidR="005F01C3" w:rsidRPr="00134A98" w:rsidRDefault="005F01C3" w:rsidP="00134A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F269B">
              <w:rPr>
                <w:rFonts w:ascii="Times New Roman" w:hAnsi="Times New Roman" w:cs="Times New Roman"/>
                <w:iCs/>
              </w:rPr>
              <w:t>Wydziału Na</w:t>
            </w:r>
            <w:r>
              <w:rPr>
                <w:rFonts w:ascii="Times New Roman" w:hAnsi="Times New Roman" w:cs="Times New Roman"/>
                <w:iCs/>
              </w:rPr>
              <w:t>uk Humanistycznych i Informatyki</w:t>
            </w:r>
          </w:p>
        </w:tc>
      </w:tr>
      <w:tr w:rsidR="005F01C3" w:rsidRPr="003F269B" w14:paraId="7377BBE3" w14:textId="77777777" w:rsidTr="00AB26B1">
        <w:trPr>
          <w:trHeight w:val="138"/>
        </w:trPr>
        <w:tc>
          <w:tcPr>
            <w:tcW w:w="2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C3CB45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69B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3F269B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3F269B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1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159F77A" w14:textId="46FD6DE3" w:rsidR="005F01C3" w:rsidRPr="005F01C3" w:rsidRDefault="005F01C3" w:rsidP="005F0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1C3">
              <w:rPr>
                <w:rFonts w:ascii="Times New Roman" w:hAnsi="Times New Roman" w:cs="Times New Roman"/>
              </w:rPr>
              <w:t xml:space="preserve">semestry: </w:t>
            </w:r>
            <w:r w:rsidR="00820752" w:rsidRPr="005F01C3">
              <w:rPr>
                <w:rFonts w:ascii="Times New Roman" w:hAnsi="Times New Roman" w:cs="Times New Roman"/>
              </w:rPr>
              <w:t>V, VI</w:t>
            </w:r>
          </w:p>
        </w:tc>
      </w:tr>
      <w:tr w:rsidR="005F01C3" w:rsidRPr="003F269B" w14:paraId="3A772775" w14:textId="77777777" w:rsidTr="00AB26B1">
        <w:trPr>
          <w:trHeight w:val="119"/>
        </w:trPr>
        <w:tc>
          <w:tcPr>
            <w:tcW w:w="2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6FF8FD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69B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1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AFDB27" w14:textId="4FC7332B" w:rsidR="005F01C3" w:rsidRPr="005F01C3" w:rsidRDefault="005F01C3" w:rsidP="005F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1C3">
              <w:rPr>
                <w:rFonts w:ascii="Times New Roman" w:hAnsi="Times New Roman" w:cs="Times New Roman"/>
                <w:iCs/>
              </w:rPr>
              <w:t>seminarium</w:t>
            </w:r>
          </w:p>
        </w:tc>
      </w:tr>
      <w:tr w:rsidR="005F01C3" w:rsidRPr="003F269B" w14:paraId="6D4A3B7E" w14:textId="77777777" w:rsidTr="00AB26B1">
        <w:trPr>
          <w:trHeight w:val="163"/>
        </w:trPr>
        <w:tc>
          <w:tcPr>
            <w:tcW w:w="2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318781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69B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1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2804BA" w14:textId="107BBD18" w:rsidR="005F01C3" w:rsidRPr="005F01C3" w:rsidRDefault="005F01C3" w:rsidP="005F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01C3">
              <w:rPr>
                <w:rFonts w:ascii="Times New Roman" w:hAnsi="Times New Roman" w:cs="Times New Roman"/>
                <w:bCs/>
              </w:rPr>
              <w:t>30+30</w:t>
            </w:r>
          </w:p>
        </w:tc>
      </w:tr>
      <w:tr w:rsidR="005F01C3" w:rsidRPr="003F269B" w14:paraId="1FF95689" w14:textId="77777777" w:rsidTr="00AB26B1">
        <w:trPr>
          <w:trHeight w:val="138"/>
        </w:trPr>
        <w:tc>
          <w:tcPr>
            <w:tcW w:w="2957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3D94E94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6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10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24B3F7A" w14:textId="77777777" w:rsidR="005F01C3" w:rsidRDefault="005F01C3" w:rsidP="005F0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wybrane przedmioty modułu przedmiotów kierunkowych</w:t>
            </w:r>
          </w:p>
          <w:p w14:paraId="52A85CB4" w14:textId="2385A01A" w:rsidR="005F01C3" w:rsidRPr="005F01C3" w:rsidRDefault="005F01C3" w:rsidP="005F01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i modułu specjalnościowego</w:t>
            </w:r>
            <w:r w:rsidR="005B545F">
              <w:rPr>
                <w:rFonts w:ascii="Times New Roman" w:hAnsi="Times New Roman" w:cs="Times New Roman"/>
                <w:color w:val="000000"/>
                <w:lang w:eastAsia="en-US"/>
              </w:rPr>
              <w:t>: specjalizacja nauczycielska</w:t>
            </w:r>
          </w:p>
        </w:tc>
      </w:tr>
      <w:tr w:rsidR="005F01C3" w:rsidRPr="003F269B" w14:paraId="3FC56532" w14:textId="77777777" w:rsidTr="00AB26B1">
        <w:trPr>
          <w:trHeight w:val="420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3B7983E3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OGÓLNA CHARAKTERYSTYKA PRZEDMIOTU</w:t>
            </w:r>
          </w:p>
        </w:tc>
      </w:tr>
      <w:tr w:rsidR="005F01C3" w:rsidRPr="003F269B" w14:paraId="6AE01A87" w14:textId="77777777" w:rsidTr="00AB26B1">
        <w:trPr>
          <w:trHeight w:val="600"/>
        </w:trPr>
        <w:tc>
          <w:tcPr>
            <w:tcW w:w="34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C7FED1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Status przedmiotu/przynależność do modułu</w:t>
            </w:r>
          </w:p>
        </w:tc>
        <w:tc>
          <w:tcPr>
            <w:tcW w:w="6585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874EA0" w14:textId="11714AD5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przygotowania pracy dyplomowej MPPD</w:t>
            </w:r>
          </w:p>
        </w:tc>
      </w:tr>
      <w:tr w:rsidR="005F01C3" w:rsidRPr="003F269B" w14:paraId="10837BA8" w14:textId="77777777" w:rsidTr="00AB26B1">
        <w:trPr>
          <w:trHeight w:val="350"/>
        </w:trPr>
        <w:tc>
          <w:tcPr>
            <w:tcW w:w="34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66950B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Język wykładowy</w:t>
            </w:r>
          </w:p>
        </w:tc>
        <w:tc>
          <w:tcPr>
            <w:tcW w:w="6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70A555" w14:textId="14B6996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j</w:t>
            </w:r>
            <w:r w:rsidRPr="003F269B">
              <w:rPr>
                <w:rFonts w:ascii="Times New Roman" w:hAnsi="Times New Roman"/>
                <w:color w:val="000000"/>
                <w:lang w:eastAsia="en-US"/>
              </w:rPr>
              <w:t>ęzyk angielski</w:t>
            </w:r>
          </w:p>
        </w:tc>
      </w:tr>
      <w:tr w:rsidR="005F01C3" w:rsidRPr="003F269B" w14:paraId="5470318C" w14:textId="77777777" w:rsidTr="00AB26B1">
        <w:trPr>
          <w:trHeight w:val="238"/>
        </w:trPr>
        <w:tc>
          <w:tcPr>
            <w:tcW w:w="34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2BA457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Wymagania wstępne</w:t>
            </w:r>
          </w:p>
        </w:tc>
        <w:tc>
          <w:tcPr>
            <w:tcW w:w="6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4C5BF2" w14:textId="5B7B3B05" w:rsidR="005F01C3" w:rsidRPr="003F269B" w:rsidRDefault="005B545F" w:rsidP="005B5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Znajomość leksyki i gramatyki j</w:t>
            </w:r>
            <w:r w:rsidR="00134A98">
              <w:rPr>
                <w:rFonts w:ascii="Times New Roman" w:hAnsi="Times New Roman" w:cs="Times New Roman"/>
                <w:sz w:val="24"/>
                <w:szCs w:val="24"/>
              </w:rPr>
              <w:t xml:space="preserve">ęz. angielskiego na poziomie B2+ </w:t>
            </w: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z elementami C1 wg Europejskiego Systemu Opisu Kształcenia Językowego;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uprzednio zrealizowanie treści kształcenia modułu specjalnościowego w zakresie treści pedagogicznych, psychologicznych i dydaktycznych określonych w programie studiów</w:t>
            </w:r>
          </w:p>
        </w:tc>
      </w:tr>
      <w:tr w:rsidR="005F01C3" w:rsidRPr="003F269B" w14:paraId="617BF06C" w14:textId="77777777" w:rsidTr="00AB26B1">
        <w:trPr>
          <w:trHeight w:val="375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6F29B181" w14:textId="77777777" w:rsidR="005F01C3" w:rsidRPr="003F269B" w:rsidRDefault="005F01C3" w:rsidP="005F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2D8BA66A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FORMY, SPOSOBY I METODY PROWADZENIA ZAJĘĆ</w:t>
            </w:r>
          </w:p>
        </w:tc>
      </w:tr>
      <w:tr w:rsidR="005F01C3" w:rsidRPr="003F269B" w14:paraId="63E5912E" w14:textId="77777777" w:rsidTr="00AB26B1">
        <w:trPr>
          <w:trHeight w:val="675"/>
        </w:trPr>
        <w:tc>
          <w:tcPr>
            <w:tcW w:w="225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C336C0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Sposób realizacji zajęć</w:t>
            </w:r>
          </w:p>
        </w:tc>
        <w:tc>
          <w:tcPr>
            <w:tcW w:w="7813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184395" w14:textId="77777777" w:rsidR="005F01C3" w:rsidRPr="003F269B" w:rsidRDefault="005F01C3" w:rsidP="005F0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F269B">
              <w:rPr>
                <w:rFonts w:ascii="Times New Roman" w:hAnsi="Times New Roman"/>
                <w:lang w:eastAsia="en-US"/>
              </w:rPr>
              <w:t xml:space="preserve">seminarium  </w:t>
            </w:r>
          </w:p>
        </w:tc>
      </w:tr>
      <w:tr w:rsidR="005F01C3" w:rsidRPr="003F269B" w14:paraId="6B89A57E" w14:textId="77777777" w:rsidTr="00AB26B1">
        <w:trPr>
          <w:trHeight w:val="630"/>
        </w:trPr>
        <w:tc>
          <w:tcPr>
            <w:tcW w:w="2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FF7AAF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Sposób zaliczenia zajęć</w:t>
            </w: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1277C4" w14:textId="46235B48" w:rsidR="005F01C3" w:rsidRPr="003F269B" w:rsidRDefault="005F01C3" w:rsidP="005F0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F269B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="005B545F">
              <w:rPr>
                <w:rFonts w:ascii="Times New Roman" w:hAnsi="Times New Roman"/>
                <w:lang w:eastAsia="en-US"/>
              </w:rPr>
              <w:t>z</w:t>
            </w:r>
            <w:r w:rsidRPr="003F269B">
              <w:rPr>
                <w:rFonts w:ascii="Times New Roman" w:hAnsi="Times New Roman"/>
                <w:lang w:eastAsia="en-US"/>
              </w:rPr>
              <w:t>aliczenie</w:t>
            </w:r>
            <w:r w:rsidR="005B545F">
              <w:rPr>
                <w:rFonts w:ascii="Times New Roman" w:hAnsi="Times New Roman"/>
                <w:lang w:eastAsia="en-US"/>
              </w:rPr>
              <w:t xml:space="preserve"> na ocenę</w:t>
            </w:r>
          </w:p>
        </w:tc>
      </w:tr>
      <w:tr w:rsidR="005F01C3" w:rsidRPr="003F269B" w14:paraId="276AEB9E" w14:textId="77777777" w:rsidTr="00AB26B1">
        <w:trPr>
          <w:trHeight w:val="600"/>
        </w:trPr>
        <w:tc>
          <w:tcPr>
            <w:tcW w:w="2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9EC664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Metody dydaktyczne</w:t>
            </w: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2DA84B" w14:textId="77777777" w:rsidR="005F01C3" w:rsidRPr="003F269B" w:rsidRDefault="005F01C3" w:rsidP="005F01C3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F269B">
              <w:rPr>
                <w:rFonts w:ascii="Times New Roman" w:hAnsi="Times New Roman"/>
                <w:lang w:eastAsia="en-US"/>
              </w:rPr>
              <w:t>- słowne (przedstawianie zagadnień w formie pytań i odpowiedzi, lub jako problemy do rozwiązania; sporządzanie bibliografii)</w:t>
            </w:r>
          </w:p>
          <w:p w14:paraId="6A9E2766" w14:textId="77777777" w:rsidR="005F01C3" w:rsidRPr="003F269B" w:rsidRDefault="005F01C3" w:rsidP="005F01C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F269B">
              <w:rPr>
                <w:rFonts w:ascii="Times New Roman" w:hAnsi="Times New Roman"/>
                <w:lang w:eastAsia="en-US"/>
              </w:rPr>
              <w:lastRenderedPageBreak/>
              <w:t>- oglądowe (korzystanie z materiałów audiowizualnych; przykłady praktyk badawczych promotora)</w:t>
            </w:r>
          </w:p>
          <w:p w14:paraId="505A724F" w14:textId="77777777" w:rsidR="005F01C3" w:rsidRPr="003F269B" w:rsidRDefault="005F01C3" w:rsidP="005F01C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F269B">
              <w:rPr>
                <w:rFonts w:ascii="Times New Roman" w:hAnsi="Times New Roman"/>
                <w:lang w:eastAsia="en-US"/>
              </w:rPr>
              <w:t>- praktyczne (własna działalność seminarzysty – plan pracy, zadania pilotażowe,  ćwiczenia eksperymentalne, praca w grupach w celu wymiany doświadczeń dot. pracy badawczej)</w:t>
            </w:r>
          </w:p>
          <w:p w14:paraId="38E01D03" w14:textId="77777777" w:rsidR="005F01C3" w:rsidRPr="003F269B" w:rsidRDefault="005F01C3" w:rsidP="005F01C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F269B">
              <w:rPr>
                <w:rFonts w:ascii="Times New Roman" w:hAnsi="Times New Roman"/>
                <w:lang w:eastAsia="en-US"/>
              </w:rPr>
              <w:t>- konsultacje dotyczące samodzielnego przygotowania prac dyplomowych</w:t>
            </w:r>
          </w:p>
          <w:p w14:paraId="08C5CD8A" w14:textId="77777777" w:rsidR="005F01C3" w:rsidRPr="003F269B" w:rsidRDefault="005F01C3" w:rsidP="005F01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lang w:eastAsia="en-US"/>
              </w:rPr>
              <w:t>- stały kontakt mailowy w celu pokierowania korektą prac dyplomowych</w:t>
            </w:r>
          </w:p>
        </w:tc>
      </w:tr>
      <w:tr w:rsidR="005F01C3" w:rsidRPr="00C246A0" w14:paraId="23EFC1B2" w14:textId="77777777" w:rsidTr="00AB26B1">
        <w:trPr>
          <w:trHeight w:val="570"/>
        </w:trPr>
        <w:tc>
          <w:tcPr>
            <w:tcW w:w="125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DE6FD" w14:textId="77777777" w:rsidR="005F01C3" w:rsidRPr="003F269B" w:rsidRDefault="005F01C3" w:rsidP="005F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lastRenderedPageBreak/>
              <w:t>Wykaz literatury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F3428B" w14:textId="77777777" w:rsidR="005F01C3" w:rsidRPr="003F269B" w:rsidRDefault="005F01C3" w:rsidP="005F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Podsta-wowa</w:t>
            </w:r>
            <w:proofErr w:type="spellEnd"/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14C7EAE" w14:textId="77777777" w:rsidR="005F01C3" w:rsidRPr="003F269B" w:rsidRDefault="005F01C3" w:rsidP="005F01C3">
            <w:pPr>
              <w:pStyle w:val="Akapitzlist"/>
              <w:rPr>
                <w:sz w:val="22"/>
                <w:szCs w:val="22"/>
                <w:lang w:val="en-US" w:eastAsia="en-US"/>
              </w:rPr>
            </w:pPr>
          </w:p>
          <w:p w14:paraId="6EA484D1" w14:textId="77777777" w:rsidR="005F01C3" w:rsidRPr="003F269B" w:rsidRDefault="005F01C3" w:rsidP="005F01C3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val="en-GB" w:eastAsia="en-US"/>
              </w:rPr>
            </w:pPr>
            <w:r w:rsidRPr="003F269B">
              <w:rPr>
                <w:sz w:val="22"/>
                <w:szCs w:val="22"/>
                <w:lang w:val="en-GB" w:eastAsia="en-US"/>
              </w:rPr>
              <w:t>Brown, J.D. &amp; T.S. Rodgers. 2008. Doing Second Language Research. Oxford University Press.</w:t>
            </w:r>
          </w:p>
          <w:p w14:paraId="38883B31" w14:textId="77777777" w:rsidR="005F01C3" w:rsidRPr="003F269B" w:rsidRDefault="00903E51" w:rsidP="005F01C3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hyperlink r:id="rId7" w:history="1">
              <w:r w:rsidR="005F01C3" w:rsidRPr="003F269B">
                <w:rPr>
                  <w:sz w:val="22"/>
                  <w:szCs w:val="22"/>
                  <w:lang w:val="en-US"/>
                </w:rPr>
                <w:t xml:space="preserve">Second Language Research Methods/Herbert W. </w:t>
              </w:r>
              <w:proofErr w:type="spellStart"/>
              <w:r w:rsidR="005F01C3" w:rsidRPr="003F269B">
                <w:rPr>
                  <w:sz w:val="22"/>
                  <w:szCs w:val="22"/>
                  <w:lang w:val="en-US"/>
                </w:rPr>
                <w:t>Seliger</w:t>
              </w:r>
              <w:proofErr w:type="spellEnd"/>
              <w:r w:rsidR="005F01C3" w:rsidRPr="003F269B">
                <w:rPr>
                  <w:sz w:val="22"/>
                  <w:szCs w:val="22"/>
                  <w:lang w:val="en-US"/>
                </w:rPr>
                <w:t xml:space="preserve">, </w:t>
              </w:r>
              <w:proofErr w:type="spellStart"/>
              <w:r w:rsidR="005F01C3" w:rsidRPr="003F269B">
                <w:rPr>
                  <w:sz w:val="22"/>
                  <w:szCs w:val="22"/>
                  <w:lang w:val="en-US"/>
                </w:rPr>
                <w:t>Elana</w:t>
              </w:r>
              <w:proofErr w:type="spellEnd"/>
              <w:r w:rsidR="005F01C3" w:rsidRPr="003F269B">
                <w:rPr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5F01C3" w:rsidRPr="003F269B">
                <w:rPr>
                  <w:sz w:val="22"/>
                  <w:szCs w:val="22"/>
                  <w:lang w:val="en-US"/>
                </w:rPr>
                <w:t>Shohamy</w:t>
              </w:r>
              <w:proofErr w:type="spellEnd"/>
              <w:r w:rsidR="005F01C3" w:rsidRPr="003F269B">
                <w:rPr>
                  <w:sz w:val="22"/>
                  <w:szCs w:val="22"/>
                  <w:lang w:val="en-US"/>
                </w:rPr>
                <w:t>. Oxford: Oxford University Press, 2000.</w:t>
              </w:r>
            </w:hyperlink>
          </w:p>
          <w:p w14:paraId="5D539027" w14:textId="77777777" w:rsidR="005F01C3" w:rsidRPr="003F269B" w:rsidRDefault="00903E51" w:rsidP="005F01C3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hyperlink r:id="rId8" w:history="1">
              <w:r w:rsidR="005F01C3" w:rsidRPr="003F269B">
                <w:rPr>
                  <w:sz w:val="22"/>
                  <w:szCs w:val="22"/>
                  <w:lang w:val="en-US"/>
                </w:rPr>
                <w:t xml:space="preserve">Projects in Linguistics : A Practical Guide to Researching Language/Alison Wray, Aileen Bloomer. 2nd ed. - London: </w:t>
              </w:r>
              <w:proofErr w:type="spellStart"/>
              <w:r w:rsidR="005F01C3" w:rsidRPr="003F269B">
                <w:rPr>
                  <w:sz w:val="22"/>
                  <w:szCs w:val="22"/>
                  <w:lang w:val="en-US"/>
                </w:rPr>
                <w:t>Hodder</w:t>
              </w:r>
              <w:proofErr w:type="spellEnd"/>
              <w:r w:rsidR="005F01C3" w:rsidRPr="003F269B">
                <w:rPr>
                  <w:sz w:val="22"/>
                  <w:szCs w:val="22"/>
                  <w:lang w:val="en-US"/>
                </w:rPr>
                <w:t xml:space="preserve"> Arnold, 2006.</w:t>
              </w:r>
            </w:hyperlink>
          </w:p>
          <w:p w14:paraId="69CE21B3" w14:textId="77777777" w:rsidR="005F01C3" w:rsidRPr="003F269B" w:rsidRDefault="00903E51" w:rsidP="005F01C3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="005F01C3" w:rsidRPr="003F269B">
                <w:rPr>
                  <w:sz w:val="22"/>
                  <w:szCs w:val="22"/>
                  <w:lang w:val="en-US"/>
                </w:rPr>
                <w:t>Teaching and Researching Computer-assisted Language Learning / Ken Beatty. - London [etc.] : Longman, 2005.</w:t>
              </w:r>
            </w:hyperlink>
          </w:p>
        </w:tc>
      </w:tr>
      <w:tr w:rsidR="005F01C3" w:rsidRPr="00C246A0" w14:paraId="745BB00A" w14:textId="77777777" w:rsidTr="00AB26B1">
        <w:trPr>
          <w:trHeight w:val="585"/>
        </w:trPr>
        <w:tc>
          <w:tcPr>
            <w:tcW w:w="125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69232" w14:textId="77777777" w:rsidR="005F01C3" w:rsidRPr="003F269B" w:rsidRDefault="005F01C3" w:rsidP="005F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35B6A" w14:textId="77777777" w:rsidR="005F01C3" w:rsidRPr="003F269B" w:rsidRDefault="005F01C3" w:rsidP="005F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US"/>
              </w:rPr>
            </w:pPr>
            <w:proofErr w:type="spellStart"/>
            <w:r w:rsidRPr="003F269B">
              <w:rPr>
                <w:rFonts w:ascii="Times New Roman" w:hAnsi="Times New Roman"/>
                <w:b/>
                <w:bCs/>
                <w:color w:val="000000"/>
                <w:lang w:val="en-GB" w:eastAsia="en-US"/>
              </w:rPr>
              <w:t>Uzupełniająca</w:t>
            </w:r>
            <w:proofErr w:type="spellEnd"/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9569D6A" w14:textId="77777777" w:rsidR="005F01C3" w:rsidRPr="003F269B" w:rsidRDefault="005F01C3" w:rsidP="005F01C3">
            <w:pPr>
              <w:pStyle w:val="Tekstblokowy"/>
              <w:numPr>
                <w:ilvl w:val="0"/>
                <w:numId w:val="1"/>
              </w:numPr>
              <w:ind w:right="49"/>
              <w:rPr>
                <w:sz w:val="22"/>
                <w:szCs w:val="22"/>
                <w:lang w:val="pl-PL" w:eastAsia="en-US"/>
              </w:rPr>
            </w:pPr>
            <w:r w:rsidRPr="003F269B">
              <w:rPr>
                <w:sz w:val="22"/>
                <w:szCs w:val="22"/>
                <w:lang w:val="pl-PL" w:eastAsia="en-US"/>
              </w:rPr>
              <w:t xml:space="preserve">Łobocki, M. 2005. Wprowadzenie do metodologii badań pedagogicznych Metody i techniki badań pedagogicznych. Impuls:  Kraków. </w:t>
            </w:r>
          </w:p>
          <w:p w14:paraId="1AE1D649" w14:textId="77777777" w:rsidR="005F01C3" w:rsidRPr="003F269B" w:rsidRDefault="005F01C3" w:rsidP="005F01C3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3F269B">
              <w:rPr>
                <w:sz w:val="22"/>
                <w:szCs w:val="22"/>
                <w:lang w:val="en-US" w:eastAsia="en-US"/>
              </w:rPr>
              <w:t xml:space="preserve">Ferguson, G.A. and Y. </w:t>
            </w:r>
            <w:proofErr w:type="spellStart"/>
            <w:r w:rsidRPr="003F269B">
              <w:rPr>
                <w:sz w:val="22"/>
                <w:szCs w:val="22"/>
                <w:lang w:val="en-US" w:eastAsia="en-US"/>
              </w:rPr>
              <w:t>Takane</w:t>
            </w:r>
            <w:proofErr w:type="spellEnd"/>
            <w:r w:rsidRPr="003F269B">
              <w:rPr>
                <w:sz w:val="22"/>
                <w:szCs w:val="22"/>
                <w:lang w:val="en-US" w:eastAsia="en-US"/>
              </w:rPr>
              <w:t xml:space="preserve">. </w:t>
            </w:r>
            <w:r w:rsidRPr="003F269B">
              <w:rPr>
                <w:sz w:val="22"/>
                <w:szCs w:val="22"/>
                <w:lang w:eastAsia="en-US"/>
              </w:rPr>
              <w:t xml:space="preserve">2003. </w:t>
            </w:r>
            <w:r w:rsidRPr="003F269B">
              <w:rPr>
                <w:i/>
                <w:sz w:val="22"/>
                <w:szCs w:val="22"/>
                <w:lang w:eastAsia="en-US"/>
              </w:rPr>
              <w:t>Analiza statystyczna w psychologii i  pedagogice.</w:t>
            </w:r>
            <w:r w:rsidRPr="003F269B">
              <w:rPr>
                <w:sz w:val="22"/>
                <w:szCs w:val="22"/>
                <w:lang w:eastAsia="en-US"/>
              </w:rPr>
              <w:t xml:space="preserve"> Wydawnictwo Naukowe PWN, Warszawa.</w:t>
            </w:r>
          </w:p>
          <w:p w14:paraId="64E65BC6" w14:textId="77777777" w:rsidR="005F01C3" w:rsidRPr="00AF6084" w:rsidRDefault="005F01C3" w:rsidP="005F01C3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3F269B">
              <w:rPr>
                <w:color w:val="000000"/>
                <w:sz w:val="22"/>
                <w:szCs w:val="22"/>
                <w:lang w:eastAsia="en-US"/>
              </w:rPr>
              <w:t>Pułło</w:t>
            </w:r>
            <w:proofErr w:type="spellEnd"/>
            <w:r w:rsidRPr="003F269B">
              <w:rPr>
                <w:color w:val="000000"/>
                <w:sz w:val="22"/>
                <w:szCs w:val="22"/>
                <w:lang w:eastAsia="en-US"/>
              </w:rPr>
              <w:t xml:space="preserve">, A. 2003. Prace magisterskie I licencjackie. Wskazówki dla studentów. Wydawnictwo Prawnicze </w:t>
            </w:r>
            <w:proofErr w:type="spellStart"/>
            <w:r w:rsidRPr="003F269B">
              <w:rPr>
                <w:color w:val="000000"/>
                <w:sz w:val="22"/>
                <w:szCs w:val="22"/>
                <w:lang w:eastAsia="en-US"/>
              </w:rPr>
              <w:t>LexisNexis</w:t>
            </w:r>
            <w:proofErr w:type="spellEnd"/>
            <w:r w:rsidRPr="003F269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F269B">
              <w:rPr>
                <w:color w:val="000000"/>
                <w:sz w:val="22"/>
                <w:szCs w:val="22"/>
                <w:lang w:eastAsia="en-US"/>
              </w:rPr>
              <w:t>Warszawa.</w:t>
            </w:r>
            <w:r w:rsidRPr="00F14D21">
              <w:rPr>
                <w:sz w:val="22"/>
                <w:szCs w:val="22"/>
                <w:lang w:eastAsia="en-US"/>
              </w:rPr>
              <w:t>Brown</w:t>
            </w:r>
            <w:proofErr w:type="spellEnd"/>
            <w:r w:rsidRPr="00F14D21">
              <w:rPr>
                <w:sz w:val="22"/>
                <w:szCs w:val="22"/>
                <w:lang w:eastAsia="en-US"/>
              </w:rPr>
              <w:t xml:space="preserve">, J.D. 1988. </w:t>
            </w:r>
            <w:r w:rsidRPr="003F269B">
              <w:rPr>
                <w:i/>
                <w:sz w:val="22"/>
                <w:szCs w:val="22"/>
                <w:lang w:val="en-US" w:eastAsia="en-US"/>
              </w:rPr>
              <w:t>Understanding Research in Second Language Learning</w:t>
            </w:r>
            <w:r w:rsidRPr="003F269B">
              <w:rPr>
                <w:sz w:val="22"/>
                <w:szCs w:val="22"/>
                <w:lang w:val="en-US" w:eastAsia="en-US"/>
              </w:rPr>
              <w:t>. Cambridge University Press, Cambridge.</w:t>
            </w:r>
          </w:p>
        </w:tc>
      </w:tr>
      <w:tr w:rsidR="005F01C3" w:rsidRPr="003F269B" w14:paraId="72AB5CE6" w14:textId="77777777" w:rsidTr="00AB26B1">
        <w:trPr>
          <w:trHeight w:val="405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7C7D6C29" w14:textId="6E748B98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C</w:t>
            </w:r>
            <w:r w:rsidR="001807B4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ELE, TREŚCI I EFEKTY UCZENIA SIĘ</w:t>
            </w:r>
          </w:p>
        </w:tc>
      </w:tr>
      <w:tr w:rsidR="005F01C3" w:rsidRPr="003F269B" w14:paraId="3455F492" w14:textId="77777777" w:rsidTr="00AB26B1">
        <w:trPr>
          <w:trHeight w:val="315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3317D512" w14:textId="77777777" w:rsidR="005F01C3" w:rsidRPr="003F269B" w:rsidRDefault="005F01C3" w:rsidP="005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Cele przedmiotu (ogólne, szczegółowe)</w:t>
            </w:r>
          </w:p>
        </w:tc>
      </w:tr>
      <w:tr w:rsidR="00EC4C45" w:rsidRPr="003F269B" w14:paraId="299823E7" w14:textId="77777777" w:rsidTr="00AB26B1">
        <w:trPr>
          <w:trHeight w:val="315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157E6C" w14:textId="77777777" w:rsidR="00EC4C45" w:rsidRDefault="00EC4C45" w:rsidP="00EC4C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67DA4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469B8C86" w14:textId="77777777" w:rsidR="00134A98" w:rsidRPr="00467DA4" w:rsidRDefault="00134A98" w:rsidP="00EC4C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75DEE9F" w14:textId="29EEFB1A" w:rsidR="00EC4C45" w:rsidRPr="00EC4C45" w:rsidRDefault="00EC4C45" w:rsidP="00EC4C45">
            <w:pPr>
              <w:jc w:val="both"/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 xml:space="preserve">-wyposażenie studenta w wiedzę dotyczącą organizacji procesu pisania oraz struktury pracy licencjackiej oraz rozbudowanie u studenta aparatu pojęciowego dotyczącego wybranych zagadnień </w:t>
            </w:r>
            <w:r>
              <w:rPr>
                <w:rFonts w:ascii="Times New Roman" w:hAnsi="Times New Roman" w:cs="Times New Roman"/>
              </w:rPr>
              <w:t>językoznawstwa stosowanego</w:t>
            </w:r>
          </w:p>
        </w:tc>
      </w:tr>
      <w:tr w:rsidR="005B545F" w:rsidRPr="003F269B" w14:paraId="443A6339" w14:textId="77777777" w:rsidTr="00134A98">
        <w:trPr>
          <w:trHeight w:val="40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F299B3" w14:textId="77777777" w:rsidR="00134A98" w:rsidRDefault="00134A98" w:rsidP="00EC4C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0F966F9" w14:textId="77777777" w:rsidR="005B545F" w:rsidRDefault="005B545F" w:rsidP="00EC4C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67DA4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21940549" w14:textId="77777777" w:rsidR="00134A98" w:rsidRPr="00467DA4" w:rsidRDefault="00134A98" w:rsidP="00EC4C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AF04C3B" w14:textId="77777777" w:rsidR="005B545F" w:rsidRPr="00467DA4" w:rsidRDefault="005B545F" w:rsidP="00EC4C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>- wyposażenie studenta w wiedzę dotyczącą organizacji procesu pisania oraz struktury pracy licencjackiej: postawienia tezy, zbierania materiałów, podziału pracy, sposobu prowadzenia odsyłaczy</w:t>
            </w:r>
          </w:p>
          <w:p w14:paraId="3FA92AE2" w14:textId="5023E4EB" w:rsidR="005B545F" w:rsidRPr="00467DA4" w:rsidRDefault="005B545F" w:rsidP="00EC4C45">
            <w:pPr>
              <w:jc w:val="both"/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>-</w:t>
            </w:r>
            <w:r w:rsidR="00EC4C45">
              <w:rPr>
                <w:rFonts w:ascii="Times New Roman" w:hAnsi="Times New Roman" w:cs="Times New Roman"/>
              </w:rPr>
              <w:t xml:space="preserve"> </w:t>
            </w:r>
            <w:r w:rsidRPr="00467DA4">
              <w:rPr>
                <w:rFonts w:ascii="Times New Roman" w:hAnsi="Times New Roman" w:cs="Times New Roman"/>
              </w:rPr>
              <w:t>doskonalenie umiejętności językowych związanych z poprawnością, stylistyką i przejrzystością argumentacji</w:t>
            </w:r>
          </w:p>
          <w:p w14:paraId="57DEE376" w14:textId="23DCE233" w:rsidR="005B545F" w:rsidRPr="00467DA4" w:rsidRDefault="005B545F" w:rsidP="00EC4C45">
            <w:pPr>
              <w:jc w:val="both"/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 xml:space="preserve">- rozbudowanie u studenta niezbędnego w kontekście tematyki pracy licencjackiej aparatu pojęciowego dotyczącego wybranych zagadnień teorii </w:t>
            </w:r>
            <w:r w:rsidR="00EC4C45">
              <w:rPr>
                <w:rFonts w:ascii="Times New Roman" w:hAnsi="Times New Roman" w:cs="Times New Roman"/>
              </w:rPr>
              <w:t>językoznawstwa stosowanego</w:t>
            </w:r>
          </w:p>
          <w:p w14:paraId="1CC90B06" w14:textId="49FBB802" w:rsidR="005B545F" w:rsidRPr="00467DA4" w:rsidRDefault="005B545F" w:rsidP="00EC4C45">
            <w:pPr>
              <w:jc w:val="both"/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 xml:space="preserve">- rozbudowanie szczegółowej wiedzy z zakresu przedmiotu tzn. zagadnień z zakresu </w:t>
            </w:r>
            <w:r w:rsidR="00EC4C45">
              <w:rPr>
                <w:rFonts w:ascii="Times New Roman" w:hAnsi="Times New Roman" w:cs="Times New Roman"/>
              </w:rPr>
              <w:t>językoznawstwa i językoznawstwa stosowanego</w:t>
            </w:r>
            <w:r w:rsidRPr="00467DA4">
              <w:rPr>
                <w:rFonts w:ascii="Times New Roman" w:hAnsi="Times New Roman" w:cs="Times New Roman"/>
              </w:rPr>
              <w:t>, związanych z tematyką pracy licencjackiej</w:t>
            </w:r>
          </w:p>
          <w:p w14:paraId="4E25A03E" w14:textId="77777777" w:rsidR="005B545F" w:rsidRDefault="005B545F" w:rsidP="00134A98">
            <w:pPr>
              <w:jc w:val="both"/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>-wyrobienie umiejętności systematycznej pracy nad opracowywanym zagadnieniem poprzez konsultacje z promotorem (ukierunkowanie, dokonywanie korekty i poszukiwanie rozwiązań)</w:t>
            </w:r>
          </w:p>
          <w:p w14:paraId="76E4D7DE" w14:textId="46628F70" w:rsidR="00134A98" w:rsidRPr="00134A98" w:rsidRDefault="00134A98" w:rsidP="00134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545F" w:rsidRPr="003F269B" w14:paraId="28745E1F" w14:textId="77777777" w:rsidTr="00AB26B1">
        <w:trPr>
          <w:trHeight w:val="388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14:paraId="0EFD5A0D" w14:textId="77777777" w:rsidR="005B545F" w:rsidRPr="003F269B" w:rsidRDefault="005B545F" w:rsidP="005B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lastRenderedPageBreak/>
              <w:t>Treści programowe</w:t>
            </w:r>
          </w:p>
        </w:tc>
      </w:tr>
      <w:tr w:rsidR="005B545F" w:rsidRPr="003F269B" w14:paraId="119CBDC8" w14:textId="77777777" w:rsidTr="00134A98">
        <w:trPr>
          <w:trHeight w:val="988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14:paraId="134B83FC" w14:textId="59D24CC2" w:rsidR="005B545F" w:rsidRPr="003F269B" w:rsidRDefault="001807B4" w:rsidP="005B5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Efekty uczenia się </w:t>
            </w:r>
            <w:r w:rsidR="005B545F"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(kody)</w:t>
            </w:r>
          </w:p>
          <w:p w14:paraId="1FF08C9E" w14:textId="77777777" w:rsidR="005B545F" w:rsidRPr="003F269B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A4F4B7C" w14:textId="77777777" w:rsidR="005B545F" w:rsidRPr="003F269B" w:rsidRDefault="005B545F" w:rsidP="005B5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For ma zajęć</w:t>
            </w:r>
          </w:p>
          <w:p w14:paraId="7F0FB5D3" w14:textId="77777777" w:rsidR="005B545F" w:rsidRPr="003F269B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1098385" w14:textId="77777777" w:rsidR="005B545F" w:rsidRPr="003F269B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91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5072E86" w14:textId="77777777" w:rsidR="005B545F" w:rsidRDefault="005B545F" w:rsidP="005B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Temat</w:t>
            </w:r>
          </w:p>
          <w:p w14:paraId="70223D2F" w14:textId="77777777" w:rsidR="00134A98" w:rsidRDefault="00134A98" w:rsidP="005B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6C92145B" w14:textId="77777777" w:rsidR="00134A98" w:rsidRPr="003F269B" w:rsidRDefault="00134A98" w:rsidP="005B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503463B4" w14:textId="77777777" w:rsidR="005B545F" w:rsidRPr="003F269B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4E1D001" w14:textId="77777777" w:rsidR="005B545F" w:rsidRDefault="005B545F" w:rsidP="005B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69B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14:paraId="53FF55A6" w14:textId="77777777" w:rsidR="00134A98" w:rsidRDefault="00134A98" w:rsidP="005B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5859142" w14:textId="77777777" w:rsidR="00134A98" w:rsidRPr="003F269B" w:rsidRDefault="00134A98" w:rsidP="005B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5F56125" w14:textId="77777777" w:rsidR="005B545F" w:rsidRPr="003F269B" w:rsidRDefault="005B545F" w:rsidP="005B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545F" w:rsidRPr="003F269B" w14:paraId="6048ED47" w14:textId="77777777" w:rsidTr="00AB26B1">
        <w:trPr>
          <w:trHeight w:val="315"/>
        </w:trPr>
        <w:tc>
          <w:tcPr>
            <w:tcW w:w="1006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14:paraId="4529665E" w14:textId="75038758" w:rsidR="005B545F" w:rsidRPr="003F269B" w:rsidRDefault="001807B4" w:rsidP="005B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Efekty uczenia się</w:t>
            </w:r>
          </w:p>
        </w:tc>
      </w:tr>
      <w:tr w:rsidR="005B545F" w:rsidRPr="003F269B" w14:paraId="18502CA7" w14:textId="77777777" w:rsidTr="00AB26B1">
        <w:trPr>
          <w:trHeight w:val="992"/>
        </w:trPr>
        <w:tc>
          <w:tcPr>
            <w:tcW w:w="1006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tbl>
            <w:tblPr>
              <w:tblW w:w="104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9"/>
              <w:gridCol w:w="6795"/>
              <w:gridCol w:w="2410"/>
            </w:tblGrid>
            <w:tr w:rsidR="005B545F" w:rsidRPr="003F269B" w14:paraId="69569C17" w14:textId="77777777" w:rsidTr="00EC4C45">
              <w:trPr>
                <w:trHeight w:val="218"/>
              </w:trPr>
              <w:tc>
                <w:tcPr>
                  <w:tcW w:w="127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3A16B" w14:textId="77777777" w:rsidR="005B545F" w:rsidRPr="003F269B" w:rsidRDefault="005B545F" w:rsidP="005B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</w:p>
                <w:p w14:paraId="341483E7" w14:textId="77777777" w:rsidR="005B545F" w:rsidRPr="003F269B" w:rsidRDefault="005B545F" w:rsidP="005B5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US"/>
                    </w:rPr>
                    <w:t>Kod</w:t>
                  </w:r>
                </w:p>
              </w:tc>
              <w:tc>
                <w:tcPr>
                  <w:tcW w:w="6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4FC54" w14:textId="77777777" w:rsidR="005B545F" w:rsidRPr="003F269B" w:rsidRDefault="005B545F" w:rsidP="005B5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 w:rsidRPr="00DD6A52">
                    <w:rPr>
                      <w:rFonts w:ascii="Times New Roman" w:hAnsi="Times New Roman" w:cs="Times New Roman"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  <w:hideMark/>
                </w:tcPr>
                <w:p w14:paraId="3B23D0A2" w14:textId="77777777" w:rsidR="00134A98" w:rsidRDefault="005B545F" w:rsidP="005B545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D6A52">
                    <w:rPr>
                      <w:rFonts w:ascii="Times New Roman" w:hAnsi="Times New Roman" w:cs="Times New Roman"/>
                      <w:bCs/>
                      <w:color w:val="000000"/>
                    </w:rPr>
                    <w:t>Od</w:t>
                  </w:r>
                  <w:r w:rsidR="001807B4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niesienie do </w:t>
                  </w:r>
                </w:p>
                <w:p w14:paraId="0C41343B" w14:textId="6807AE24" w:rsidR="005B545F" w:rsidRDefault="001807B4" w:rsidP="005B545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efektów</w:t>
                  </w:r>
                </w:p>
                <w:p w14:paraId="4A20D9F6" w14:textId="6253AD63" w:rsidR="001807B4" w:rsidRPr="003F269B" w:rsidRDefault="001807B4" w:rsidP="005B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uczenia się</w:t>
                  </w:r>
                </w:p>
              </w:tc>
            </w:tr>
            <w:tr w:rsidR="00EC4C45" w:rsidRPr="003F269B" w14:paraId="47E9EA2B" w14:textId="6143E541" w:rsidTr="00EC4C45">
              <w:trPr>
                <w:trHeight w:val="513"/>
              </w:trPr>
              <w:tc>
                <w:tcPr>
                  <w:tcW w:w="1277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3AAF0382" w14:textId="77777777" w:rsidR="00EC4C45" w:rsidRPr="003F269B" w:rsidRDefault="00EC4C45" w:rsidP="005B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6726744E" w14:textId="77777777" w:rsidR="00EC4C45" w:rsidRDefault="00EC4C45" w:rsidP="005B5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>w zakresie WIEDZY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  <w:shd w:val="clear" w:color="auto" w:fill="DBE5F1" w:themeFill="accent1" w:themeFillTint="33"/>
                  <w:vAlign w:val="bottom"/>
                </w:tcPr>
                <w:p w14:paraId="04BECA54" w14:textId="0B7F9C08" w:rsidR="00EC4C45" w:rsidRDefault="00EC4C45" w:rsidP="005B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>dla kierunku</w:t>
                  </w:r>
                </w:p>
              </w:tc>
            </w:tr>
            <w:tr w:rsidR="00EC4C45" w:rsidRPr="003F269B" w14:paraId="506E4FB0" w14:textId="77777777" w:rsidTr="00EC4C45">
              <w:trPr>
                <w:trHeight w:val="775"/>
              </w:trPr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505E490" w14:textId="77777777" w:rsidR="00134A98" w:rsidRDefault="00134A98" w:rsidP="005B545F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14:paraId="73C93C73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W01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09B08C60" w14:textId="77777777" w:rsidR="00134A98" w:rsidRDefault="00134A98" w:rsidP="005B545F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14:paraId="0A20F6E6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ma uporządkowaną wiedzę ogólną o miejscu i znaczeniu dyscyplin niezbędnych w nauczaniu języka angielskiego (glottodydaktyki, metodyki nauczania języka angielskiego, pedagogiki, psychologii, dydaktyki i praktyki pedagogicznej) w naukach filologicznych oraz o ich specyfice przedmiotowej zorientowanej na zastosowanie praktyczne w nauczaniu języka angielskiego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E1E5029" w14:textId="77777777" w:rsidR="00134A98" w:rsidRDefault="00134A98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D3E772A" w14:textId="48EEE935" w:rsidR="00EC4C45" w:rsidRPr="003F269B" w:rsidRDefault="00EC4C45" w:rsidP="005B545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K_W11</w:t>
                  </w:r>
                </w:p>
              </w:tc>
            </w:tr>
            <w:tr w:rsidR="00EC4C45" w:rsidRPr="003F269B" w14:paraId="2B092051" w14:textId="77777777" w:rsidTr="00EC4C45">
              <w:trPr>
                <w:trHeight w:val="1126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2F3ED14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W02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52DADF72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ma uporządkowaną wiedzę ogólną, a w przypadku pewnych wybranych zakresów wiedzę szczegółową obejmującą terminologię i metodologię z zakresu dyscyplin niezbędnych w nauczaniu języka angielskiego (glottodydaktyki, metodyki nauczania języka angielskiego, pedagogiki, psychologii, dydaktyki i praktyki pedagogicznej)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C37290" w14:textId="77777777" w:rsidR="00EC4C45" w:rsidRPr="003F269B" w:rsidRDefault="00EC4C45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K_W12</w:t>
                  </w:r>
                </w:p>
                <w:p w14:paraId="59BFB82B" w14:textId="62810684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5B545F" w:rsidRPr="003F269B" w14:paraId="136B668A" w14:textId="77777777" w:rsidTr="00EC4C45">
              <w:trPr>
                <w:trHeight w:val="326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8297CF9" w14:textId="77777777" w:rsidR="005B545F" w:rsidRPr="003F269B" w:rsidRDefault="005B545F" w:rsidP="005B545F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AAC231E" w14:textId="77777777" w:rsidR="005B545F" w:rsidRPr="003F269B" w:rsidRDefault="005B545F" w:rsidP="005B545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CBF464" w14:textId="77777777" w:rsidR="005B545F" w:rsidRDefault="005B545F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C4C45" w:rsidRPr="003F269B" w14:paraId="42E97E15" w14:textId="77777777" w:rsidTr="00EC4C45">
              <w:trPr>
                <w:trHeight w:val="1033"/>
              </w:trPr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A49772E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U01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0F6DD849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ma podstawową umiejętność posługiwania się pojęciami z zakresu dyscyplin niezbędnych w nauczaniu języka angielskiego (glottodydaktyki, metodyki nauczania języka angielskiego, pedagogiki, psychologii, dydaktyki i praktyki pedagogicznej) w celu skompilowania pracy dyplomowej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C3FC69" w14:textId="77777777" w:rsidR="00EC4C45" w:rsidRPr="003F269B" w:rsidRDefault="00EC4C45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K_U02</w:t>
                  </w:r>
                </w:p>
                <w:p w14:paraId="29AF3DFB" w14:textId="77777777" w:rsidR="00EC4C45" w:rsidRPr="003F269B" w:rsidRDefault="00EC4C45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C4C45" w:rsidRPr="003F269B" w14:paraId="177865E2" w14:textId="77777777" w:rsidTr="00EC4C45">
              <w:trPr>
                <w:trHeight w:val="990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296B270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U02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3A483F1D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potrafi wykorzystać zdobytą wiedzę teoretyczną w odniesieniu do konkretnych sytuacji dydaktyczno-wychowawczych opisywanych w pracy dyplomowej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C0D364" w14:textId="77777777" w:rsidR="00EC4C45" w:rsidRPr="003F269B" w:rsidRDefault="00EC4C45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269B">
                    <w:rPr>
                      <w:rFonts w:ascii="Times New Roman" w:hAnsi="Times New Roman" w:cs="Times New Roman"/>
                      <w:color w:val="000000"/>
                    </w:rPr>
                    <w:t>K_U13</w:t>
                  </w:r>
                </w:p>
                <w:p w14:paraId="260E8E5E" w14:textId="0AE3EEAB" w:rsidR="00EC4C45" w:rsidRPr="003F269B" w:rsidRDefault="00EC4C45" w:rsidP="005B545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C4C45" w:rsidRPr="003F269B" w14:paraId="523163BC" w14:textId="77777777" w:rsidTr="00C246A0">
              <w:trPr>
                <w:trHeight w:val="405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0E95401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U03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12484B5F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potrafi, dzięki posiadanej wiedzy teoretycznej, diagnozować problemy dydaktyczno- wychowawcze w odniesieniu do działalności praktycznej podjętej w celu sporządzenia pracy dyplomowej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1AE43C" w14:textId="77777777" w:rsidR="00EC4C45" w:rsidRPr="003F269B" w:rsidRDefault="00EC4C45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269B">
                    <w:rPr>
                      <w:rFonts w:ascii="Times New Roman" w:hAnsi="Times New Roman" w:cs="Times New Roman"/>
                      <w:color w:val="000000"/>
                    </w:rPr>
                    <w:t>K_U14</w:t>
                  </w:r>
                </w:p>
                <w:p w14:paraId="36E389FC" w14:textId="6547BB22" w:rsidR="00EC4C45" w:rsidRPr="003F269B" w:rsidRDefault="00EC4C45" w:rsidP="005B545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C4C45" w:rsidRPr="003F269B" w14:paraId="429E53FD" w14:textId="77777777" w:rsidTr="00C246A0">
              <w:trPr>
                <w:trHeight w:val="563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BCBFF4F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U04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hideMark/>
                </w:tcPr>
                <w:p w14:paraId="6C0E55A2" w14:textId="51D3F30B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 xml:space="preserve">potrafi dobierać </w:t>
                  </w:r>
                  <w:r w:rsidR="00C246A0">
                    <w:rPr>
                      <w:rFonts w:ascii="Times New Roman" w:hAnsi="Times New Roman"/>
                      <w:lang w:eastAsia="en-US"/>
                    </w:rPr>
                    <w:t xml:space="preserve">elementarne </w:t>
                  </w:r>
                  <w:r w:rsidRPr="003F269B">
                    <w:rPr>
                      <w:rFonts w:ascii="Times New Roman" w:hAnsi="Times New Roman"/>
                      <w:lang w:eastAsia="en-US"/>
                    </w:rPr>
                    <w:t>metody i instrumenty badawcze w celu efektywnego wykonania pojawiających się zadań zawodowych związanych z wykonaniem pracy dyplomowej; w działaniach praktycznych wykorzystuje nowoczesne technologie wspierające analizę wyników i weryfikację hipotez(y)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4667BF" w14:textId="77777777" w:rsidR="00EC4C45" w:rsidRPr="003F269B" w:rsidRDefault="00EC4C45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K_U09</w:t>
                  </w:r>
                </w:p>
                <w:p w14:paraId="1DD2FF71" w14:textId="77777777" w:rsidR="00EC4C45" w:rsidRPr="003F269B" w:rsidRDefault="00EC4C45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C4C45" w:rsidRPr="003F269B" w14:paraId="21B1E8A4" w14:textId="77777777" w:rsidTr="00C246A0">
              <w:trPr>
                <w:trHeight w:val="44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F08E4C1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U05</w:t>
                  </w:r>
                </w:p>
              </w:tc>
              <w:tc>
                <w:tcPr>
                  <w:tcW w:w="680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233CA3C5" w14:textId="77777777" w:rsidR="00EC4C45" w:rsidRPr="003F269B" w:rsidRDefault="00EC4C45" w:rsidP="005B545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jest przygotowany do działań organizujących i wspierających rozwój oraz procesy uczenia się poprzez dokonane w pracy dyplomowej implikacje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69AEC4" w14:textId="77777777" w:rsidR="00EC4C45" w:rsidRPr="003F269B" w:rsidRDefault="00EC4C45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269B">
                    <w:rPr>
                      <w:rFonts w:ascii="Times New Roman" w:hAnsi="Times New Roman" w:cs="Times New Roman"/>
                      <w:color w:val="000000"/>
                    </w:rPr>
                    <w:t>K_U16</w:t>
                  </w:r>
                </w:p>
                <w:p w14:paraId="438D603D" w14:textId="0BE2FD38" w:rsidR="00EC4C45" w:rsidRPr="003F269B" w:rsidRDefault="00EC4C45" w:rsidP="005B545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B545F" w:rsidRPr="003F269B" w14:paraId="20140319" w14:textId="77777777" w:rsidTr="00EC4C45">
              <w:trPr>
                <w:trHeight w:val="453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136A54F" w14:textId="77777777" w:rsidR="005B545F" w:rsidRPr="003F269B" w:rsidRDefault="005B545F" w:rsidP="005B545F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4BF62BA8" w14:textId="77777777" w:rsidR="00134A98" w:rsidRDefault="00134A98" w:rsidP="005B54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DF5A20D" w14:textId="77777777" w:rsidR="00134A98" w:rsidRDefault="00134A98" w:rsidP="005B54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68709759" w14:textId="77777777" w:rsidR="005B545F" w:rsidRPr="009005F9" w:rsidRDefault="005B545F" w:rsidP="005B54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w zakresie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KOMPETENCJI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6B0E65" w14:textId="77777777" w:rsidR="005B545F" w:rsidRPr="003F269B" w:rsidRDefault="005B545F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C4C45" w:rsidRPr="003F269B" w14:paraId="52B08467" w14:textId="77777777" w:rsidTr="00C246A0">
              <w:trPr>
                <w:trHeight w:val="950"/>
              </w:trPr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AC797B8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lastRenderedPageBreak/>
                    <w:t>K01</w:t>
                  </w:r>
                </w:p>
              </w:tc>
              <w:tc>
                <w:tcPr>
                  <w:tcW w:w="6804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14:paraId="16144C2E" w14:textId="6CD502C4" w:rsidR="00EC4C45" w:rsidRPr="003F269B" w:rsidRDefault="00EC4C45" w:rsidP="00C246A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269B">
                    <w:rPr>
                      <w:rFonts w:ascii="Times New Roman" w:hAnsi="Times New Roman"/>
                      <w:lang w:eastAsia="en-US"/>
                    </w:rPr>
                    <w:t>dysponuje umiejętnościami komunikacyjnymi, społecznymi,  interkulturowymi oraz intra- i interpersonalnymi, które predysponują do pracy w sektorze oświaty w rezultacie pozyskania i wymiany doświadczeń związanych ze sporządzaniem pracy dyplomowej</w:t>
                  </w:r>
                  <w:r w:rsidRPr="003F269B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  <w:r w:rsidRPr="003F269B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1373E2" w14:textId="77777777" w:rsidR="00EC4C45" w:rsidRPr="003F269B" w:rsidRDefault="00EC4C45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K_K09</w:t>
                  </w:r>
                </w:p>
                <w:p w14:paraId="12CCB7B6" w14:textId="1E18F61B" w:rsidR="00EC4C45" w:rsidRPr="003F269B" w:rsidRDefault="00EC4C45" w:rsidP="005B54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C246A0" w:rsidRPr="003F269B" w14:paraId="0BE95022" w14:textId="77777777" w:rsidTr="00C246A0">
              <w:trPr>
                <w:trHeight w:val="760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79033E6" w14:textId="03891A01" w:rsidR="00C246A0" w:rsidRPr="003F269B" w:rsidRDefault="00C246A0" w:rsidP="005B545F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K02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223E6C7" w14:textId="264A083D" w:rsidR="00C246A0" w:rsidRPr="003F269B" w:rsidRDefault="00C246A0" w:rsidP="005B545F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p</w:t>
                  </w:r>
                  <w:r w:rsidRPr="003F269B">
                    <w:rPr>
                      <w:rFonts w:ascii="Times New Roman" w:hAnsi="Times New Roman"/>
                      <w:lang w:eastAsia="en-US"/>
                    </w:rPr>
                    <w:t xml:space="preserve">ostępuje </w:t>
                  </w:r>
                  <w:r w:rsidRPr="003F269B">
                    <w:rPr>
                      <w:rFonts w:ascii="Times New Roman" w:hAnsi="Times New Roman"/>
                      <w:lang w:eastAsia="en-US"/>
                    </w:rPr>
                    <w:t>w sposób odpowiedzialny i etyczny; rozumie specyfikę pracy dydaktyczno-wychowawczej i znaczenia swoich działań dla innych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59539B" w14:textId="245BACB4" w:rsidR="00C246A0" w:rsidRDefault="00C246A0" w:rsidP="005B54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K_K09</w:t>
                  </w:r>
                </w:p>
              </w:tc>
            </w:tr>
            <w:tr w:rsidR="00EC4C45" w:rsidRPr="003F269B" w14:paraId="03F0AAFD" w14:textId="77777777" w:rsidTr="00EC4C45">
              <w:trPr>
                <w:trHeight w:val="250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8D4419A" w14:textId="22CF0929" w:rsidR="00EC4C45" w:rsidRPr="003F269B" w:rsidRDefault="00C246A0" w:rsidP="005B545F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K03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1E59725" w14:textId="77777777" w:rsidR="00EC4C45" w:rsidRPr="003F269B" w:rsidRDefault="00EC4C45" w:rsidP="005B545F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potrafi zarządzać swoim czasem i dotrzymywać terminu wywiązywania się z poszczególnych zobowiązań realizacji planu, struktury i zawartości pracy dyplomowej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DE29A7" w14:textId="6EEE619A" w:rsidR="00EC4C45" w:rsidRDefault="00EC4C45" w:rsidP="005B545F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K_K06</w:t>
                  </w:r>
                </w:p>
              </w:tc>
            </w:tr>
          </w:tbl>
          <w:p w14:paraId="42DC4BAE" w14:textId="77777777" w:rsidR="005B545F" w:rsidRPr="003F269B" w:rsidRDefault="005B545F" w:rsidP="005B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5B545F" w:rsidRPr="003F269B" w14:paraId="33084EBE" w14:textId="77777777" w:rsidTr="00AB26B1">
        <w:trPr>
          <w:trHeight w:val="270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bottom"/>
            <w:hideMark/>
          </w:tcPr>
          <w:p w14:paraId="3DDBC459" w14:textId="77777777" w:rsidR="005B545F" w:rsidRPr="003F269B" w:rsidRDefault="005B545F" w:rsidP="005B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lastRenderedPageBreak/>
              <w:t>Kryteria oceny osiągniętych efektów</w:t>
            </w:r>
          </w:p>
        </w:tc>
      </w:tr>
      <w:tr w:rsidR="005B545F" w:rsidRPr="003F269B" w14:paraId="7428AC95" w14:textId="77777777" w:rsidTr="00EA5C13">
        <w:trPr>
          <w:trHeight w:val="488"/>
        </w:trPr>
        <w:tc>
          <w:tcPr>
            <w:tcW w:w="182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C1A2A4" w14:textId="77777777" w:rsidR="005B545F" w:rsidRPr="003F269B" w:rsidRDefault="005B545F" w:rsidP="005B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7F8962B0" w14:textId="77777777" w:rsidR="005B545F" w:rsidRPr="003F269B" w:rsidRDefault="005B545F" w:rsidP="005B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549BF678" w14:textId="6BACF6BD" w:rsidR="00EA5C13" w:rsidRPr="00EA5C13" w:rsidRDefault="005B545F" w:rsidP="00EA5C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 ocenę 3</w:t>
            </w:r>
          </w:p>
        </w:tc>
        <w:tc>
          <w:tcPr>
            <w:tcW w:w="2008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E4B2F3C" w14:textId="77777777" w:rsidR="005B545F" w:rsidRPr="003F269B" w:rsidRDefault="005B545F" w:rsidP="005B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 ocenę 3,5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560023E" w14:textId="77777777" w:rsidR="005B545F" w:rsidRPr="003F269B" w:rsidRDefault="005B545F" w:rsidP="005B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 ocenę 4</w:t>
            </w:r>
          </w:p>
        </w:tc>
        <w:tc>
          <w:tcPr>
            <w:tcW w:w="1861" w:type="dxa"/>
            <w:gridSpan w:val="5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F42B84C" w14:textId="77777777" w:rsidR="005B545F" w:rsidRPr="003F269B" w:rsidRDefault="005B545F" w:rsidP="005B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 ocenę 4,5</w:t>
            </w:r>
          </w:p>
        </w:tc>
        <w:tc>
          <w:tcPr>
            <w:tcW w:w="2389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DA52927" w14:textId="77777777" w:rsidR="005B545F" w:rsidRPr="003F269B" w:rsidRDefault="005B545F" w:rsidP="005B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 ocenę 5</w:t>
            </w:r>
          </w:p>
        </w:tc>
      </w:tr>
      <w:tr w:rsidR="005B545F" w:rsidRPr="003F269B" w14:paraId="50E4AE33" w14:textId="77777777" w:rsidTr="00134A98">
        <w:trPr>
          <w:trHeight w:val="537"/>
        </w:trPr>
        <w:tc>
          <w:tcPr>
            <w:tcW w:w="1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71D43A" w14:textId="77777777" w:rsidR="005B545F" w:rsidRPr="00903E51" w:rsidRDefault="005B545F" w:rsidP="00134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 w:colFirst="0" w:colLast="4"/>
            <w:r w:rsidRPr="00903E51">
              <w:rPr>
                <w:rFonts w:ascii="Times New Roman" w:hAnsi="Times New Roman" w:cs="Times New Roman"/>
                <w:bCs/>
                <w:sz w:val="20"/>
                <w:szCs w:val="20"/>
              </w:rPr>
              <w:t>Uzyskanie od 60% - 65% łącznej liczby pkt. możliwych do uzyskania.</w:t>
            </w:r>
          </w:p>
        </w:tc>
        <w:tc>
          <w:tcPr>
            <w:tcW w:w="2008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4E797E7" w14:textId="77777777" w:rsidR="005B545F" w:rsidRPr="00903E51" w:rsidRDefault="005B545F" w:rsidP="005B545F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3E51">
              <w:rPr>
                <w:rFonts w:ascii="Times New Roman" w:hAnsi="Times New Roman" w:cs="Times New Roman"/>
                <w:bCs/>
              </w:rPr>
              <w:t>Uzyskanie od 66% - 75% łącznej liczby pkt. możliwych do uzyskania.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3BB42CD" w14:textId="77777777" w:rsidR="005B545F" w:rsidRPr="00903E51" w:rsidRDefault="005B545F" w:rsidP="005B5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E51">
              <w:rPr>
                <w:rFonts w:ascii="Times New Roman" w:hAnsi="Times New Roman" w:cs="Times New Roman"/>
                <w:bCs/>
                <w:sz w:val="20"/>
                <w:szCs w:val="20"/>
              </w:rPr>
              <w:t>Uzyskanie od 76% - 85% łącznej liczby pkt. możliwych do uzyskania.</w:t>
            </w:r>
          </w:p>
        </w:tc>
        <w:tc>
          <w:tcPr>
            <w:tcW w:w="1861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1FE69B2" w14:textId="77777777" w:rsidR="005B545F" w:rsidRPr="00903E51" w:rsidRDefault="005B545F" w:rsidP="005B545F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3E51">
              <w:rPr>
                <w:rFonts w:ascii="Times New Roman" w:hAnsi="Times New Roman" w:cs="Times New Roman"/>
                <w:bCs/>
              </w:rPr>
              <w:t>Uzyskanie od 86% - 95% łącznej liczby pkt. możliwych do uzyskania.</w:t>
            </w: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29A67B" w14:textId="77777777" w:rsidR="005B545F" w:rsidRPr="00903E51" w:rsidRDefault="005B545F" w:rsidP="005B5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E51">
              <w:rPr>
                <w:rFonts w:ascii="Times New Roman" w:hAnsi="Times New Roman" w:cs="Times New Roman"/>
                <w:bCs/>
                <w:sz w:val="20"/>
                <w:szCs w:val="20"/>
              </w:rPr>
              <w:t>Uzyskanie od 96% - 100% łącznej liczby pkt. możliwych do uzyskania.</w:t>
            </w:r>
          </w:p>
        </w:tc>
      </w:tr>
      <w:tr w:rsidR="005B545F" w:rsidRPr="003F269B" w14:paraId="38FA1C6B" w14:textId="77777777" w:rsidTr="00134A98">
        <w:trPr>
          <w:trHeight w:val="300"/>
        </w:trPr>
        <w:tc>
          <w:tcPr>
            <w:tcW w:w="1823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BB7B" w14:textId="77777777" w:rsidR="005B545F" w:rsidRPr="00903E51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7545F89" w14:textId="77777777" w:rsidR="005B545F" w:rsidRPr="00903E51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AE1DC5D" w14:textId="77777777" w:rsidR="005B545F" w:rsidRPr="00903E51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5CFD491" w14:textId="77777777" w:rsidR="005B545F" w:rsidRPr="00903E51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1AB763" w14:textId="77777777" w:rsidR="005B545F" w:rsidRPr="00903E51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B545F" w:rsidRPr="003F269B" w14:paraId="17CAC8EA" w14:textId="77777777" w:rsidTr="00134A98">
        <w:trPr>
          <w:trHeight w:val="280"/>
        </w:trPr>
        <w:tc>
          <w:tcPr>
            <w:tcW w:w="1823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0B56" w14:textId="77777777" w:rsidR="005B545F" w:rsidRPr="00903E51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BCD39D" w14:textId="77777777" w:rsidR="005B545F" w:rsidRPr="00903E51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0EDAC4" w14:textId="77777777" w:rsidR="005B545F" w:rsidRPr="00903E51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EB7BE6" w14:textId="77777777" w:rsidR="005B545F" w:rsidRPr="00903E51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FD1991" w14:textId="77777777" w:rsidR="005B545F" w:rsidRPr="00903E51" w:rsidRDefault="005B545F" w:rsidP="005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34A98" w:rsidRPr="003F269B" w14:paraId="4E30EC46" w14:textId="77777777" w:rsidTr="001565EB">
        <w:trPr>
          <w:trHeight w:val="110"/>
        </w:trPr>
        <w:tc>
          <w:tcPr>
            <w:tcW w:w="18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52A778" w14:textId="6138C91A" w:rsidR="00134A98" w:rsidRPr="00903E51" w:rsidRDefault="00134A98" w:rsidP="00A0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03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Uzyskanie od 60% - 65% łącznej liczby pkt. możliwych do uzyskania. Student </w:t>
            </w:r>
            <w:r w:rsidRPr="00903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stopniu el</w:t>
            </w:r>
            <w:r w:rsidR="00A05C64" w:rsidRPr="00903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ementarnym</w:t>
            </w:r>
            <w:r w:rsidR="00A05C64" w:rsidRPr="009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wykazał się umiejętnością napisania rozdziału pracy dyplomowej zgodnie z podstawowymi wymaganiami związanymi z pisaniem akademickim oraz ogólną </w:t>
            </w:r>
            <w:r w:rsidR="00903E51" w:rsidRPr="009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wiedzą z zakresu językoznawstwa, jak również zaprezentowania jej i umiejętnością dyskutowania nad zadaniami domowymi.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0EF92DF" w14:textId="306E99B2" w:rsidR="00134A98" w:rsidRPr="00903E51" w:rsidRDefault="00134A98" w:rsidP="00A05C64">
            <w:pPr>
              <w:pStyle w:val="Tekstprzypisudolneg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3E51">
              <w:rPr>
                <w:rFonts w:ascii="Times New Roman" w:hAnsi="Times New Roman" w:cs="Times New Roman"/>
                <w:bCs/>
              </w:rPr>
              <w:t xml:space="preserve">Uzyskanie od 66% - 75% łącznej liczby pkt. możliwych do uzyskania. </w:t>
            </w:r>
            <w:r w:rsidR="00A05C64" w:rsidRPr="00903E51">
              <w:rPr>
                <w:rFonts w:ascii="Times New Roman" w:hAnsi="Times New Roman" w:cs="Times New Roman"/>
                <w:bCs/>
              </w:rPr>
              <w:t xml:space="preserve">Student w </w:t>
            </w:r>
            <w:r w:rsidR="00A05C64" w:rsidRPr="00903E51">
              <w:rPr>
                <w:rFonts w:ascii="Times New Roman" w:hAnsi="Times New Roman" w:cs="Times New Roman"/>
                <w:b/>
                <w:bCs/>
              </w:rPr>
              <w:t>stopniu zadowalającym</w:t>
            </w:r>
            <w:r w:rsidR="00A05C64" w:rsidRPr="00903E51">
              <w:rPr>
                <w:rFonts w:ascii="Times New Roman" w:eastAsia="Times New Roman" w:hAnsi="Times New Roman" w:cs="Times New Roman"/>
                <w:color w:val="000000"/>
              </w:rPr>
              <w:t xml:space="preserve"> wykazał się umiejętnością napisania rozdziału pracy dyplomowej zgodnie z podstawowymi wymaganiami związanymi z pisaniem akademickim oraz na ogół szczegółową choć jeszcze niepełną w</w:t>
            </w:r>
            <w:r w:rsidR="00903E51" w:rsidRPr="00903E51">
              <w:rPr>
                <w:rFonts w:ascii="Times New Roman" w:eastAsia="Times New Roman" w:hAnsi="Times New Roman" w:cs="Times New Roman"/>
                <w:color w:val="000000"/>
              </w:rPr>
              <w:t>iedzą z zakresu językoznawstwa</w:t>
            </w:r>
            <w:r w:rsidR="00903E51" w:rsidRPr="00903E51">
              <w:rPr>
                <w:rFonts w:ascii="Times New Roman" w:eastAsia="Times New Roman" w:hAnsi="Times New Roman" w:cs="Times New Roman"/>
                <w:color w:val="000000"/>
              </w:rPr>
              <w:t>, jak również zaprezentowania jej i umiejętnością dyskutowania nad zadaniami domowymi.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1E21430" w14:textId="57EC7824" w:rsidR="00134A98" w:rsidRPr="00903E51" w:rsidRDefault="00134A98" w:rsidP="00A05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3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Uzyskanie od 76% - 85% łącznej liczby pkt. możliwych do uzyskania. </w:t>
            </w:r>
            <w:r w:rsidR="00A05C64" w:rsidRPr="00903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</w:t>
            </w:r>
            <w:r w:rsidR="00A05C64" w:rsidRPr="00903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stopniu dobrym</w:t>
            </w:r>
            <w:r w:rsidR="00A05C64" w:rsidRPr="00903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możliwością popełnienia błędów</w:t>
            </w:r>
            <w:r w:rsidR="00A05C64" w:rsidRPr="009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wykazał się umiejętnością napisania rozdziału pracy dyplomowej zgodnie z wymaganiami związanymi z pisaniem akademickim </w:t>
            </w:r>
            <w:r w:rsidR="00A05C64" w:rsidRPr="009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oraz na ogół szczegółową </w:t>
            </w:r>
            <w:r w:rsidR="00A05C64" w:rsidRPr="009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wiedzą z </w:t>
            </w:r>
            <w:r w:rsidR="00903E51" w:rsidRPr="009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zakresu językoznawstwa</w:t>
            </w:r>
            <w:r w:rsidR="00903E51" w:rsidRPr="009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jak również zaprezentowania jej i umiejętnością dyskutowania nad zadaniami domowymi.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92D1821" w14:textId="65D59C6D" w:rsidR="00134A98" w:rsidRPr="00903E51" w:rsidRDefault="00134A98" w:rsidP="00A05C64">
            <w:pPr>
              <w:pStyle w:val="Tekstprzypisudolneg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3E51">
              <w:rPr>
                <w:rFonts w:ascii="Times New Roman" w:hAnsi="Times New Roman" w:cs="Times New Roman"/>
                <w:bCs/>
              </w:rPr>
              <w:t xml:space="preserve">Uzyskanie od 86% - 95% łącznej liczby pkt. możliwych do uzyskania. </w:t>
            </w:r>
            <w:r w:rsidR="00A05C64" w:rsidRPr="00903E51">
              <w:rPr>
                <w:rFonts w:ascii="Times New Roman" w:hAnsi="Times New Roman" w:cs="Times New Roman"/>
                <w:bCs/>
              </w:rPr>
              <w:t>Student</w:t>
            </w:r>
            <w:r w:rsidR="00903E51" w:rsidRPr="00903E51">
              <w:rPr>
                <w:rFonts w:ascii="Times New Roman" w:hAnsi="Times New Roman" w:cs="Times New Roman"/>
                <w:bCs/>
              </w:rPr>
              <w:t xml:space="preserve">  </w:t>
            </w:r>
            <w:r w:rsidR="00A05C64" w:rsidRPr="00903E51">
              <w:rPr>
                <w:rFonts w:ascii="Times New Roman" w:hAnsi="Times New Roman" w:cs="Times New Roman"/>
                <w:b/>
                <w:bCs/>
              </w:rPr>
              <w:t xml:space="preserve"> w stopniu zaawansowanym </w:t>
            </w:r>
            <w:r w:rsidR="00A05C64" w:rsidRPr="00903E51">
              <w:rPr>
                <w:rFonts w:ascii="Times New Roman" w:hAnsi="Times New Roman" w:cs="Times New Roman"/>
                <w:bCs/>
              </w:rPr>
              <w:t xml:space="preserve"> na ogół poprawnie </w:t>
            </w:r>
            <w:r w:rsidR="00A05C64" w:rsidRPr="00903E51">
              <w:rPr>
                <w:rFonts w:ascii="Times New Roman" w:eastAsia="Times New Roman" w:hAnsi="Times New Roman" w:cs="Times New Roman"/>
                <w:color w:val="000000"/>
              </w:rPr>
              <w:t xml:space="preserve">wykazał się umiejętnością napisania rozdziału pracy dyplomowej zgodnie z wymaganiami związanymi z pisaniem akademickim oraz na ogół dobrze dobraną  szczegółową </w:t>
            </w:r>
            <w:r w:rsidR="00903E51" w:rsidRPr="00903E51">
              <w:rPr>
                <w:rFonts w:ascii="Times New Roman" w:eastAsia="Times New Roman" w:hAnsi="Times New Roman" w:cs="Times New Roman"/>
                <w:color w:val="000000"/>
              </w:rPr>
              <w:t>wiedzą z zakresu językoznawstwa</w:t>
            </w:r>
            <w:r w:rsidR="00903E51" w:rsidRPr="00903E51">
              <w:rPr>
                <w:rFonts w:ascii="Times New Roman" w:eastAsia="Times New Roman" w:hAnsi="Times New Roman" w:cs="Times New Roman"/>
                <w:color w:val="000000"/>
              </w:rPr>
              <w:t>, jak również zaprezentowania jej i umiejętnością dyskutowania nad zadaniami domowymi.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039326" w14:textId="4CB5AE2D" w:rsidR="00134A98" w:rsidRPr="00903E51" w:rsidRDefault="00134A98" w:rsidP="00A0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3E51">
              <w:rPr>
                <w:rFonts w:ascii="Times New Roman" w:hAnsi="Times New Roman" w:cs="Times New Roman"/>
                <w:bCs/>
                <w:sz w:val="20"/>
                <w:szCs w:val="20"/>
              </w:rPr>
              <w:t>Uzyskanie od 96% - 100% łącznej licz</w:t>
            </w:r>
            <w:r w:rsidR="00903E51" w:rsidRPr="00903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pkt. możliwych do uzyskania. </w:t>
            </w:r>
            <w:r w:rsidR="00A05C64" w:rsidRPr="00903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</w:t>
            </w:r>
            <w:r w:rsidR="00A05C64" w:rsidRPr="00903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stopniu zaawansowanym</w:t>
            </w:r>
            <w:r w:rsidR="00A05C64" w:rsidRPr="009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wykazał się umiejętnością poprawnego napisania rozdziału pracy dyplomowej zgodnie z wymaganiami związanymi z pisaniem akademickim oraz szczegółową </w:t>
            </w:r>
            <w:r w:rsidR="00903E51" w:rsidRPr="009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wiedzą z zakresu językoznawstwa</w:t>
            </w:r>
            <w:r w:rsidR="00903E51" w:rsidRPr="009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jak również zaprezentowania jej i umiejętnością dyskutowania nad zadaniami domowymi.</w:t>
            </w:r>
            <w:r w:rsidR="00A05C64" w:rsidRPr="009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bookmarkEnd w:id="0"/>
      <w:tr w:rsidR="005B545F" w:rsidRPr="003F269B" w14:paraId="42BD4F13" w14:textId="77777777" w:rsidTr="00AB26B1">
        <w:trPr>
          <w:trHeight w:val="315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  <w:hideMark/>
          </w:tcPr>
          <w:p w14:paraId="598A6870" w14:textId="77777777" w:rsidR="005B545F" w:rsidRPr="003F269B" w:rsidRDefault="005B545F" w:rsidP="005B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F269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Metody oceny (F-  formułująca, P- podsumowująca)</w:t>
            </w:r>
          </w:p>
          <w:p w14:paraId="6F44F023" w14:textId="50317977" w:rsidR="005B545F" w:rsidRPr="003F269B" w:rsidRDefault="005B545F" w:rsidP="005B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EC4C45" w:rsidRPr="00467DA4" w14:paraId="20727063" w14:textId="77777777" w:rsidTr="00AB26B1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1"/>
            <w:insideH w:val="single" w:sz="8" w:space="0" w:color="00000A"/>
            <w:insideV w:val="single" w:sz="8" w:space="0" w:color="000001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066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44DAFEEC" w14:textId="77777777" w:rsidR="00EC4C45" w:rsidRPr="00467DA4" w:rsidRDefault="00EC4C45" w:rsidP="0082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iCs/>
              </w:rPr>
              <w:t xml:space="preserve">Student uzyskuje zaliczenie piątego semestru po przedstawieniu i zaakceptowaniu przez promotora pierwszego rozdziału pracy dyplomowej wraz z prawidłowo sporządzoną bibliografią. Semestr szósty zostaje zaliczony na podstawie złożonej pracy dyplomowej (po przeprowadzeniu obowiązującej w Uczelni procedury </w:t>
            </w:r>
            <w:proofErr w:type="spellStart"/>
            <w:r w:rsidRPr="00467DA4">
              <w:rPr>
                <w:rFonts w:ascii="Times New Roman" w:hAnsi="Times New Roman" w:cs="Times New Roman"/>
                <w:iCs/>
              </w:rPr>
              <w:t>antyplagiatowej</w:t>
            </w:r>
            <w:proofErr w:type="spellEnd"/>
            <w:r w:rsidRPr="00467DA4">
              <w:rPr>
                <w:rFonts w:ascii="Times New Roman" w:hAnsi="Times New Roman" w:cs="Times New Roman"/>
                <w:iCs/>
              </w:rPr>
              <w:t>), na zajęciach studenci referują postępy prowadzonych badań oraz dyskutują.</w:t>
            </w:r>
            <w:r w:rsidRPr="00467DA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EC4C45" w:rsidRPr="00467DA4" w14:paraId="1161CAC3" w14:textId="77777777" w:rsidTr="00AB26B1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1"/>
            <w:insideH w:val="single" w:sz="8" w:space="0" w:color="00000A"/>
            <w:insideV w:val="single" w:sz="8" w:space="0" w:color="000001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14E58D5" w14:textId="77777777" w:rsidR="00EC4C45" w:rsidRPr="00467DA4" w:rsidRDefault="00EC4C45" w:rsidP="0026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5B2DF8A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dyplomowa</w:t>
            </w:r>
          </w:p>
        </w:tc>
        <w:tc>
          <w:tcPr>
            <w:tcW w:w="1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A3663CA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9EE7C4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2E2A8F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23A06B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1CDF500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253CC975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0959C8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C6240D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EC4C45" w:rsidRPr="00467DA4" w14:paraId="2078ACDA" w14:textId="77777777" w:rsidTr="00AB26B1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1"/>
            <w:insideH w:val="single" w:sz="8" w:space="0" w:color="00000A"/>
            <w:insideV w:val="single" w:sz="8" w:space="0" w:color="000001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FAC4B9E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FDDCFC1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B77F38F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3C783A1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8116054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DA929C4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DB42756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355CDB5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DC16CD3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+</w:t>
            </w:r>
          </w:p>
        </w:tc>
      </w:tr>
      <w:tr w:rsidR="00EC4C45" w:rsidRPr="00467DA4" w14:paraId="5FD375E3" w14:textId="77777777" w:rsidTr="00AB26B1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1"/>
            <w:insideH w:val="single" w:sz="8" w:space="0" w:color="00000A"/>
            <w:insideV w:val="single" w:sz="8" w:space="0" w:color="000001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08BE4A3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1CF18F5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0FD3D62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E288BEE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48CED32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D7478CD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84AF796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F090849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88FCDB6" w14:textId="77777777" w:rsidR="00EC4C45" w:rsidRPr="00467DA4" w:rsidRDefault="00EC4C45" w:rsidP="00260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C45" w:rsidRPr="003F269B" w14:paraId="764453B7" w14:textId="77777777" w:rsidTr="00EA5C13">
        <w:trPr>
          <w:trHeight w:val="4150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tbl>
            <w:tblPr>
              <w:tblW w:w="10145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right w:val="single" w:sz="8" w:space="0" w:color="000001"/>
                <w:insideH w:val="single" w:sz="8" w:space="0" w:color="00000A"/>
                <w:insideV w:val="single" w:sz="8" w:space="0" w:color="000001"/>
              </w:tblBorders>
              <w:tblLayout w:type="fixed"/>
              <w:tblCellMar>
                <w:left w:w="4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060"/>
              <w:gridCol w:w="994"/>
              <w:gridCol w:w="851"/>
              <w:gridCol w:w="1133"/>
              <w:gridCol w:w="1133"/>
              <w:gridCol w:w="1134"/>
              <w:gridCol w:w="1234"/>
              <w:gridCol w:w="1526"/>
            </w:tblGrid>
            <w:tr w:rsidR="00EC4C45" w:rsidRPr="00467DA4" w14:paraId="53F89A57" w14:textId="77777777" w:rsidTr="0083478F">
              <w:trPr>
                <w:trHeight w:val="40"/>
              </w:trPr>
              <w:tc>
                <w:tcPr>
                  <w:tcW w:w="10145" w:type="dxa"/>
                  <w:gridSpan w:val="9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C6D9F1"/>
                  <w:tcMar>
                    <w:left w:w="40" w:type="dxa"/>
                  </w:tcMar>
                  <w:vAlign w:val="bottom"/>
                </w:tcPr>
                <w:p w14:paraId="3D0A6CB1" w14:textId="21C20602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F497D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Metody</w:t>
                  </w:r>
                  <w:r w:rsidR="00180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weryfikacji efektów uczenia się</w:t>
                  </w:r>
                </w:p>
              </w:tc>
            </w:tr>
            <w:tr w:rsidR="00EC4C45" w:rsidRPr="00467DA4" w14:paraId="444C9055" w14:textId="77777777" w:rsidTr="00EC4C45">
              <w:trPr>
                <w:trHeight w:val="1260"/>
              </w:trPr>
              <w:tc>
                <w:tcPr>
                  <w:tcW w:w="10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0345E5DC" w14:textId="77777777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B8FCBC4" w14:textId="77777777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Praca dyplomowa</w:t>
                  </w:r>
                </w:p>
              </w:tc>
              <w:tc>
                <w:tcPr>
                  <w:tcW w:w="99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688E370" w14:textId="77777777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Egzamin pisemny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C8A2A3D" w14:textId="77777777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Projekt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B8324E0" w14:textId="77777777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Kolokwium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12A807C" w14:textId="77777777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Zadanie domowe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6901074" w14:textId="77777777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Referat/</w:t>
                  </w:r>
                </w:p>
                <w:p w14:paraId="4FD41233" w14:textId="77777777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prezentacja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5CB0320" w14:textId="77777777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Sprawozdanie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84398E0" w14:textId="77777777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Dyskusje</w:t>
                  </w:r>
                </w:p>
              </w:tc>
            </w:tr>
            <w:tr w:rsidR="00EC4C45" w:rsidRPr="00467DA4" w14:paraId="19B24ADF" w14:textId="77777777" w:rsidTr="00EA5C13">
              <w:trPr>
                <w:trHeight w:val="966"/>
              </w:trPr>
              <w:tc>
                <w:tcPr>
                  <w:tcW w:w="10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5639119C" w14:textId="657C8120" w:rsidR="00EC4C45" w:rsidRPr="00467DA4" w:rsidRDefault="001807B4" w:rsidP="00EC4C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Efekty uczenia się</w:t>
                  </w:r>
                  <w:r w:rsidR="00EC4C45" w:rsidRPr="00467D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(kody)</w:t>
                  </w:r>
                </w:p>
                <w:p w14:paraId="66657093" w14:textId="77777777" w:rsidR="00EC4C45" w:rsidRPr="00467DA4" w:rsidRDefault="00EC4C45" w:rsidP="00EC4C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ED044C3" w14:textId="77777777" w:rsidR="00EC4C45" w:rsidRDefault="00AB26B1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W01-02</w:t>
                  </w:r>
                </w:p>
                <w:p w14:paraId="45FF0269" w14:textId="77777777" w:rsidR="00AB26B1" w:rsidRDefault="00AB26B1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U01-05</w:t>
                  </w:r>
                </w:p>
                <w:p w14:paraId="77A0B3F6" w14:textId="65296379" w:rsidR="00AB26B1" w:rsidRPr="00467DA4" w:rsidRDefault="00AB26B1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K01-02</w:t>
                  </w:r>
                </w:p>
              </w:tc>
              <w:tc>
                <w:tcPr>
                  <w:tcW w:w="99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B24DF06" w14:textId="77777777" w:rsidR="00EC4C45" w:rsidRPr="00467DA4" w:rsidRDefault="00EC4C45" w:rsidP="00EA5C1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08CD05C" w14:textId="77777777" w:rsidR="00EC4C45" w:rsidRPr="00467DA4" w:rsidRDefault="00EC4C45" w:rsidP="00EA5C1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522118B" w14:textId="77777777" w:rsidR="00EC4C45" w:rsidRPr="00467DA4" w:rsidRDefault="00EC4C45" w:rsidP="00EC4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6C8D29D" w14:textId="77777777" w:rsidR="00AB26B1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W01-02</w:t>
                  </w:r>
                </w:p>
                <w:p w14:paraId="4144CD0B" w14:textId="77777777" w:rsidR="00AB26B1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U01-05</w:t>
                  </w:r>
                </w:p>
                <w:p w14:paraId="31B1D4ED" w14:textId="077AEA14" w:rsidR="00EC4C45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K01-02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5C05C4E" w14:textId="77777777" w:rsidR="00AB26B1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W01-02</w:t>
                  </w:r>
                </w:p>
                <w:p w14:paraId="4FA1ECE2" w14:textId="77777777" w:rsidR="00AB26B1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U01-05</w:t>
                  </w:r>
                </w:p>
                <w:p w14:paraId="0957349C" w14:textId="634720DE" w:rsidR="00EC4C45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   K01-02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18A0662" w14:textId="77777777" w:rsidR="00EC4C45" w:rsidRPr="00467DA4" w:rsidRDefault="00EC4C45" w:rsidP="00EC4C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AC4C77B" w14:textId="77777777" w:rsidR="00AB26B1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W01-02</w:t>
                  </w:r>
                </w:p>
                <w:p w14:paraId="2A258391" w14:textId="77777777" w:rsidR="00AB26B1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U01-05</w:t>
                  </w:r>
                </w:p>
                <w:p w14:paraId="11F907F0" w14:textId="608EDC3A" w:rsidR="00EC4C45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       K01-02</w:t>
                  </w:r>
                </w:p>
              </w:tc>
            </w:tr>
          </w:tbl>
          <w:p w14:paraId="681E8795" w14:textId="77777777" w:rsidR="00EC4C45" w:rsidRPr="003F269B" w:rsidRDefault="00EC4C45" w:rsidP="005B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5B545F" w:rsidRPr="003F269B" w14:paraId="18660742" w14:textId="77777777" w:rsidTr="00AB26B1">
        <w:trPr>
          <w:trHeight w:val="7698"/>
        </w:trPr>
        <w:tc>
          <w:tcPr>
            <w:tcW w:w="100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5E6723DA" w14:textId="5DE0A02C" w:rsidR="00AB26B1" w:rsidRDefault="00AB26B1" w:rsidP="00AB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  <w:p w14:paraId="04B6AFF2" w14:textId="77777777" w:rsidR="00EA5C13" w:rsidRDefault="00EA5C13" w:rsidP="00EA5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889301" w14:textId="77777777" w:rsidR="00EA5C13" w:rsidRPr="00AB26B1" w:rsidRDefault="00EA5C13" w:rsidP="00AB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985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right w:val="single" w:sz="8" w:space="0" w:color="000001"/>
                <w:insideH w:val="single" w:sz="8" w:space="0" w:color="00000A"/>
                <w:insideV w:val="single" w:sz="8" w:space="0" w:color="000001"/>
              </w:tblBorders>
              <w:tblLayout w:type="fixed"/>
              <w:tblCellMar>
                <w:left w:w="4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4"/>
              <w:gridCol w:w="3259"/>
              <w:gridCol w:w="50"/>
              <w:gridCol w:w="4632"/>
            </w:tblGrid>
            <w:tr w:rsidR="00AB26B1" w:rsidRPr="00467DA4" w14:paraId="38BE9110" w14:textId="77777777" w:rsidTr="00AB26B1">
              <w:trPr>
                <w:cantSplit/>
                <w:trHeight w:val="300"/>
              </w:trPr>
              <w:tc>
                <w:tcPr>
                  <w:tcW w:w="5353" w:type="dxa"/>
                  <w:gridSpan w:val="3"/>
                  <w:vMerge w:val="restart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44F4E3F9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Forma aktywności</w:t>
                  </w:r>
                </w:p>
              </w:tc>
              <w:tc>
                <w:tcPr>
                  <w:tcW w:w="4632" w:type="dxa"/>
                  <w:tcBorders>
                    <w:top w:val="single" w:sz="8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bottom"/>
                </w:tcPr>
                <w:p w14:paraId="01DA8F78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Obciążenie studenta </w:t>
                  </w:r>
                </w:p>
              </w:tc>
            </w:tr>
            <w:tr w:rsidR="00AB26B1" w:rsidRPr="00467DA4" w14:paraId="6421D039" w14:textId="77777777" w:rsidTr="00AB26B1">
              <w:trPr>
                <w:cantSplit/>
                <w:trHeight w:val="315"/>
              </w:trPr>
              <w:tc>
                <w:tcPr>
                  <w:tcW w:w="5353" w:type="dxa"/>
                  <w:gridSpan w:val="3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01CFDB93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32" w:type="dxa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bottom"/>
                </w:tcPr>
                <w:p w14:paraId="1E2748D5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Studia stacjonarne</w:t>
                  </w:r>
                </w:p>
              </w:tc>
            </w:tr>
            <w:tr w:rsidR="00AB26B1" w:rsidRPr="00467DA4" w14:paraId="33665BA9" w14:textId="77777777" w:rsidTr="00AB26B1">
              <w:trPr>
                <w:trHeight w:val="280"/>
              </w:trPr>
              <w:tc>
                <w:tcPr>
                  <w:tcW w:w="9985" w:type="dxa"/>
                  <w:gridSpan w:val="4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003DF812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4628A73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Godziny kontaktowe z nauczycielem akademickim, w tym: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B26B1" w:rsidRPr="00467DA4" w14:paraId="375ED7ED" w14:textId="77777777" w:rsidTr="00AB26B1">
              <w:trPr>
                <w:trHeight w:val="280"/>
              </w:trPr>
              <w:tc>
                <w:tcPr>
                  <w:tcW w:w="2044" w:type="dxa"/>
                  <w:vMerge w:val="restart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78D72A3F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Forma zajęć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717CBA81" w14:textId="77777777" w:rsidR="00AB26B1" w:rsidRPr="00EA5C13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5C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Wykład</w:t>
                  </w:r>
                </w:p>
              </w:tc>
              <w:tc>
                <w:tcPr>
                  <w:tcW w:w="4682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590BDE5F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B26B1" w:rsidRPr="00467DA4" w14:paraId="21E9E1F8" w14:textId="77777777" w:rsidTr="00AB26B1">
              <w:trPr>
                <w:trHeight w:val="280"/>
              </w:trPr>
              <w:tc>
                <w:tcPr>
                  <w:tcW w:w="2044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4C8E6AC6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0EA3194E" w14:textId="77777777" w:rsidR="00AB26B1" w:rsidRPr="00EA5C13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5C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Ćwiczenia</w:t>
                  </w:r>
                </w:p>
              </w:tc>
              <w:tc>
                <w:tcPr>
                  <w:tcW w:w="4682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220E83FA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B26B1" w:rsidRPr="00467DA4" w14:paraId="165F7EA1" w14:textId="77777777" w:rsidTr="00AB26B1">
              <w:trPr>
                <w:trHeight w:val="280"/>
              </w:trPr>
              <w:tc>
                <w:tcPr>
                  <w:tcW w:w="2044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248E99E6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0DB2C5E1" w14:textId="77777777" w:rsidR="00AB26B1" w:rsidRPr="00EA5C13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5C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Konwersatorium</w:t>
                  </w:r>
                </w:p>
              </w:tc>
              <w:tc>
                <w:tcPr>
                  <w:tcW w:w="4682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1E5DFA7E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B26B1" w:rsidRPr="00467DA4" w14:paraId="62C8D513" w14:textId="77777777" w:rsidTr="00AB26B1">
              <w:trPr>
                <w:trHeight w:val="280"/>
              </w:trPr>
              <w:tc>
                <w:tcPr>
                  <w:tcW w:w="2044" w:type="dxa"/>
                  <w:vMerge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6889AB92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0487EC04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Seminarium</w:t>
                  </w:r>
                </w:p>
              </w:tc>
              <w:tc>
                <w:tcPr>
                  <w:tcW w:w="4682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6D75FF1C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</w:tr>
            <w:tr w:rsidR="00AB26B1" w:rsidRPr="00467DA4" w14:paraId="6A018F8D" w14:textId="77777777" w:rsidTr="00AB26B1">
              <w:trPr>
                <w:trHeight w:val="280"/>
              </w:trPr>
              <w:tc>
                <w:tcPr>
                  <w:tcW w:w="5303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4DA31623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Konsultacje przedmiotowe:</w:t>
                  </w:r>
                </w:p>
              </w:tc>
              <w:tc>
                <w:tcPr>
                  <w:tcW w:w="4682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04952D90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B26B1" w:rsidRPr="00467DA4" w14:paraId="35C120E9" w14:textId="77777777" w:rsidTr="00AB26B1">
              <w:trPr>
                <w:trHeight w:val="429"/>
              </w:trPr>
              <w:tc>
                <w:tcPr>
                  <w:tcW w:w="9985" w:type="dxa"/>
                  <w:gridSpan w:val="4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58ED14CC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A43CAA0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Godziny bez udziału nauczyciela akademickiego wynikające z nakładu pracy studenta, </w:t>
                  </w:r>
                  <w:r w:rsidRPr="00467D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w tym</w:t>
                  </w:r>
                  <w:r w:rsidRPr="0046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AB26B1" w:rsidRPr="00467DA4" w14:paraId="44ED3872" w14:textId="77777777" w:rsidTr="00AB26B1">
              <w:trPr>
                <w:trHeight w:val="555"/>
              </w:trPr>
              <w:tc>
                <w:tcPr>
                  <w:tcW w:w="5353" w:type="dxa"/>
                  <w:gridSpan w:val="3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4D185ABE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Praca z literaturą w kierunku referatu i zadań domowych</w:t>
                  </w:r>
                </w:p>
              </w:tc>
              <w:tc>
                <w:tcPr>
                  <w:tcW w:w="463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bottom"/>
                </w:tcPr>
                <w:p w14:paraId="3A5E0B88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AB26B1" w:rsidRPr="00467DA4" w14:paraId="2B1611F7" w14:textId="77777777" w:rsidTr="00AB26B1">
              <w:trPr>
                <w:trHeight w:val="555"/>
              </w:trPr>
              <w:tc>
                <w:tcPr>
                  <w:tcW w:w="5353" w:type="dxa"/>
                  <w:gridSpan w:val="3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0" w:type="dxa"/>
                  </w:tcMar>
                  <w:vAlign w:val="center"/>
                </w:tcPr>
                <w:p w14:paraId="5B9B57A9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Samodzielne przygotowanie do zajęć i dyskusji</w:t>
                  </w:r>
                </w:p>
              </w:tc>
              <w:tc>
                <w:tcPr>
                  <w:tcW w:w="463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bottom"/>
                </w:tcPr>
                <w:p w14:paraId="717EDDF6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AB26B1" w:rsidRPr="00467DA4" w14:paraId="1319E4B2" w14:textId="77777777" w:rsidTr="00AB26B1">
              <w:trPr>
                <w:trHeight w:val="300"/>
              </w:trPr>
              <w:tc>
                <w:tcPr>
                  <w:tcW w:w="5353" w:type="dxa"/>
                  <w:gridSpan w:val="3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0" w:type="dxa"/>
                  </w:tcMar>
                  <w:vAlign w:val="bottom"/>
                </w:tcPr>
                <w:p w14:paraId="08BC0447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Zebranie i przestudiowanie zalecanej literatury</w:t>
                  </w:r>
                </w:p>
              </w:tc>
              <w:tc>
                <w:tcPr>
                  <w:tcW w:w="463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bottom"/>
                </w:tcPr>
                <w:p w14:paraId="2FFCDF93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</w:tr>
            <w:tr w:rsidR="00AB26B1" w:rsidRPr="00467DA4" w14:paraId="0AE30208" w14:textId="77777777" w:rsidTr="00AB26B1">
              <w:trPr>
                <w:trHeight w:val="300"/>
              </w:trPr>
              <w:tc>
                <w:tcPr>
                  <w:tcW w:w="5353" w:type="dxa"/>
                  <w:gridSpan w:val="3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0" w:type="dxa"/>
                  </w:tcMar>
                  <w:vAlign w:val="bottom"/>
                </w:tcPr>
                <w:p w14:paraId="63672F6B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Napisanie pracy dyplomowej</w:t>
                  </w:r>
                </w:p>
              </w:tc>
              <w:tc>
                <w:tcPr>
                  <w:tcW w:w="463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bottom"/>
                </w:tcPr>
                <w:p w14:paraId="089302E7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</w:t>
                  </w:r>
                </w:p>
              </w:tc>
            </w:tr>
            <w:tr w:rsidR="00AB26B1" w:rsidRPr="00467DA4" w14:paraId="717F3339" w14:textId="77777777" w:rsidTr="00AB26B1">
              <w:trPr>
                <w:trHeight w:val="300"/>
              </w:trPr>
              <w:tc>
                <w:tcPr>
                  <w:tcW w:w="5353" w:type="dxa"/>
                  <w:gridSpan w:val="3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0" w:type="dxa"/>
                  </w:tcMar>
                  <w:vAlign w:val="bottom"/>
                </w:tcPr>
                <w:p w14:paraId="41D1A387" w14:textId="77777777" w:rsidR="00AB26B1" w:rsidRPr="00467DA4" w:rsidRDefault="00AB26B1" w:rsidP="00AB26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Sumaryczna liczba godzin dla przedmiotu wynikająca z całego nakładu pracy studenta</w:t>
                  </w: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 w:themeFill="background1"/>
                  <w:tcMar>
                    <w:left w:w="40" w:type="dxa"/>
                  </w:tcMar>
                  <w:vAlign w:val="bottom"/>
                </w:tcPr>
                <w:p w14:paraId="227B5BD8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  <w:tr w:rsidR="00AB26B1" w:rsidRPr="00467DA4" w14:paraId="6479AC15" w14:textId="77777777" w:rsidTr="00AB26B1">
              <w:trPr>
                <w:trHeight w:val="315"/>
              </w:trPr>
              <w:tc>
                <w:tcPr>
                  <w:tcW w:w="5353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FCD5B4"/>
                  <w:tcMar>
                    <w:left w:w="40" w:type="dxa"/>
                  </w:tcMar>
                  <w:vAlign w:val="bottom"/>
                </w:tcPr>
                <w:p w14:paraId="37DD1608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7A3025B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PUNKTY ECTS ZA PRZEDMIOT</w:t>
                  </w:r>
                </w:p>
              </w:tc>
              <w:tc>
                <w:tcPr>
                  <w:tcW w:w="463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CD5B4"/>
                  <w:tcMar>
                    <w:left w:w="40" w:type="dxa"/>
                  </w:tcMar>
                  <w:vAlign w:val="bottom"/>
                </w:tcPr>
                <w:p w14:paraId="039E218C" w14:textId="77777777" w:rsidR="00AB26B1" w:rsidRPr="00467DA4" w:rsidRDefault="00AB26B1" w:rsidP="00AB2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3+7</w:t>
                  </w:r>
                </w:p>
              </w:tc>
            </w:tr>
          </w:tbl>
          <w:p w14:paraId="1462410B" w14:textId="73FCD223" w:rsidR="005B545F" w:rsidRPr="003F269B" w:rsidRDefault="005B545F" w:rsidP="00AB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14:paraId="0749B378" w14:textId="77777777" w:rsidR="00536ECF" w:rsidRPr="003F269B" w:rsidRDefault="00536ECF" w:rsidP="003F269B">
      <w:pPr>
        <w:spacing w:line="240" w:lineRule="auto"/>
      </w:pPr>
    </w:p>
    <w:sectPr w:rsidR="00536ECF" w:rsidRPr="003F269B" w:rsidSect="0016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290C"/>
    <w:multiLevelType w:val="hybridMultilevel"/>
    <w:tmpl w:val="FA2A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F64E4"/>
    <w:multiLevelType w:val="hybridMultilevel"/>
    <w:tmpl w:val="9C7A7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45"/>
    <w:rsid w:val="001065CF"/>
    <w:rsid w:val="00134A98"/>
    <w:rsid w:val="00162451"/>
    <w:rsid w:val="00174985"/>
    <w:rsid w:val="001807B4"/>
    <w:rsid w:val="00320CFE"/>
    <w:rsid w:val="003760D3"/>
    <w:rsid w:val="003F269B"/>
    <w:rsid w:val="00506401"/>
    <w:rsid w:val="00536ECF"/>
    <w:rsid w:val="005B545F"/>
    <w:rsid w:val="005C183F"/>
    <w:rsid w:val="005F01C3"/>
    <w:rsid w:val="006262C2"/>
    <w:rsid w:val="006A7807"/>
    <w:rsid w:val="006B75B3"/>
    <w:rsid w:val="007823AA"/>
    <w:rsid w:val="00820752"/>
    <w:rsid w:val="0083478F"/>
    <w:rsid w:val="008846A3"/>
    <w:rsid w:val="00903E51"/>
    <w:rsid w:val="00975FF4"/>
    <w:rsid w:val="009B2129"/>
    <w:rsid w:val="00A05C64"/>
    <w:rsid w:val="00AB26B1"/>
    <w:rsid w:val="00AF6084"/>
    <w:rsid w:val="00B25EA0"/>
    <w:rsid w:val="00B576D3"/>
    <w:rsid w:val="00C246A0"/>
    <w:rsid w:val="00C67152"/>
    <w:rsid w:val="00CC4BEB"/>
    <w:rsid w:val="00DD70D3"/>
    <w:rsid w:val="00EA5C13"/>
    <w:rsid w:val="00EC4C45"/>
    <w:rsid w:val="00F14D21"/>
    <w:rsid w:val="00F157AE"/>
    <w:rsid w:val="00F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E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B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1C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1C45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1C4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6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61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F61C45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F61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F61C4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1C45"/>
    <w:rPr>
      <w:sz w:val="20"/>
      <w:szCs w:val="20"/>
    </w:rPr>
  </w:style>
  <w:style w:type="paragraph" w:customStyle="1" w:styleId="Default">
    <w:name w:val="Default"/>
    <w:rsid w:val="00F61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57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B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1C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1C45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1C4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6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61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F61C45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F61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F61C4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1C45"/>
    <w:rPr>
      <w:sz w:val="20"/>
      <w:szCs w:val="20"/>
    </w:rPr>
  </w:style>
  <w:style w:type="paragraph" w:customStyle="1" w:styleId="Default">
    <w:name w:val="Default"/>
    <w:rsid w:val="00F61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5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hojnacka@mazowiecka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2022-10-20T10:15:00Z</dcterms:created>
  <dcterms:modified xsi:type="dcterms:W3CDTF">2023-03-10T16:22:00Z</dcterms:modified>
</cp:coreProperties>
</file>