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4A7A46" w:rsidRPr="001F1C76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:rsidR="004A7A46" w:rsidRPr="001F1C76" w:rsidRDefault="00EC59B1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</w:pPr>
            <w:r w:rsidRPr="001F1C76">
              <w:rPr>
                <w:rFonts w:ascii="Times New Roman" w:hAnsi="Times New Roman" w:cs="Times New Roman"/>
                <w:b/>
                <w:i w:val="0"/>
                <w:color w:val="00000A"/>
                <w:sz w:val="22"/>
                <w:szCs w:val="22"/>
              </w:rPr>
              <w:t>KARTA PRZEDMIOTU</w:t>
            </w:r>
          </w:p>
        </w:tc>
      </w:tr>
      <w:tr w:rsidR="004A7A46" w:rsidRPr="001F1C76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M_P4/1/3</w:t>
            </w:r>
            <w:r w:rsidRPr="001F1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4A7A46" w:rsidRPr="001F1C76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</w:rPr>
              <w:t>Przekład: teksty kulturowe</w:t>
            </w:r>
          </w:p>
        </w:tc>
      </w:tr>
      <w:tr w:rsidR="004A7A46" w:rsidRPr="004F19B3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  <w:lang w:val="en-GB"/>
              </w:rPr>
              <w:t>Translation of Texts with Cultural Content</w:t>
            </w:r>
          </w:p>
        </w:tc>
      </w:tr>
      <w:tr w:rsidR="004A7A46" w:rsidRPr="001F1C76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GB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4A7A46" w:rsidRPr="001F1C76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filologia</w:t>
            </w:r>
          </w:p>
        </w:tc>
      </w:tr>
      <w:tr w:rsidR="004A7A46" w:rsidRPr="001F1C76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stacjonarne</w:t>
            </w:r>
          </w:p>
        </w:tc>
      </w:tr>
      <w:tr w:rsidR="004A7A46" w:rsidRPr="001F1C76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studia</w:t>
            </w:r>
            <w:r w:rsidR="004F19B3">
              <w:rPr>
                <w:rFonts w:ascii="Times New Roman" w:hAnsi="Times New Roman" w:cs="Times New Roman"/>
              </w:rPr>
              <w:t xml:space="preserve"> pierwszego stopnia </w:t>
            </w:r>
          </w:p>
        </w:tc>
      </w:tr>
      <w:tr w:rsidR="004A7A46" w:rsidRPr="001F1C76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praktyczny</w:t>
            </w:r>
          </w:p>
        </w:tc>
      </w:tr>
      <w:tr w:rsidR="004A7A46" w:rsidRPr="001F1C76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 xml:space="preserve">filologia angielska – specjalizacja </w:t>
            </w:r>
            <w:proofErr w:type="spellStart"/>
            <w:r w:rsidRPr="001F1C76">
              <w:rPr>
                <w:rFonts w:ascii="Times New Roman" w:hAnsi="Times New Roman" w:cs="Times New Roman"/>
                <w:color w:val="000000"/>
              </w:rPr>
              <w:t>translatoryczna</w:t>
            </w:r>
            <w:proofErr w:type="spellEnd"/>
          </w:p>
        </w:tc>
      </w:tr>
      <w:tr w:rsidR="004A7A46" w:rsidRPr="001F1C76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 xml:space="preserve">Wydział Nauk Humanistycznych i </w:t>
            </w:r>
            <w:r w:rsidR="00752765" w:rsidRPr="001F1C76">
              <w:rPr>
                <w:rFonts w:ascii="Times New Roman" w:hAnsi="Times New Roman" w:cs="Times New Roman"/>
              </w:rPr>
              <w:t>Informatyki</w:t>
            </w:r>
          </w:p>
        </w:tc>
      </w:tr>
      <w:tr w:rsidR="004A7A46" w:rsidRPr="001F1C76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Imię i nazwisko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752765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F1C76">
              <w:rPr>
                <w:rFonts w:ascii="Times New Roman" w:hAnsi="Times New Roman" w:cs="Times New Roman"/>
                <w:lang w:val="en-GB"/>
              </w:rPr>
              <w:t xml:space="preserve">Anna </w:t>
            </w: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Suwalska-Kołecka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4A7A46" w:rsidRPr="001F1C76" w:rsidRDefault="00752765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F1C76">
              <w:rPr>
                <w:rFonts w:ascii="Times New Roman" w:hAnsi="Times New Roman" w:cs="Times New Roman"/>
                <w:lang w:val="en-GB"/>
              </w:rPr>
              <w:t>a.suwalska-kolecka@mazowiecka.edu.pl</w:t>
            </w:r>
          </w:p>
          <w:p w:rsidR="00752765" w:rsidRPr="004F19B3" w:rsidRDefault="00EC5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B3">
              <w:rPr>
                <w:rFonts w:ascii="Times New Roman" w:hAnsi="Times New Roman" w:cs="Times New Roman"/>
              </w:rPr>
              <w:t xml:space="preserve">Jakub </w:t>
            </w:r>
            <w:proofErr w:type="spellStart"/>
            <w:r w:rsidRPr="004F19B3">
              <w:rPr>
                <w:rFonts w:ascii="Times New Roman" w:hAnsi="Times New Roman" w:cs="Times New Roman"/>
              </w:rPr>
              <w:t>Ligor</w:t>
            </w:r>
            <w:proofErr w:type="spellEnd"/>
            <w:r w:rsidRPr="004F19B3">
              <w:rPr>
                <w:rFonts w:ascii="Times New Roman" w:hAnsi="Times New Roman" w:cs="Times New Roman"/>
              </w:rPr>
              <w:t>:</w:t>
            </w:r>
          </w:p>
          <w:p w:rsidR="00752765" w:rsidRPr="004F19B3" w:rsidRDefault="00EC59B1" w:rsidP="00752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19B3">
              <w:rPr>
                <w:rFonts w:ascii="Times New Roman" w:hAnsi="Times New Roman" w:cs="Times New Roman"/>
              </w:rPr>
              <w:t xml:space="preserve"> j</w:t>
            </w:r>
            <w:r w:rsidR="00752765" w:rsidRPr="004F19B3">
              <w:rPr>
                <w:rFonts w:ascii="Times New Roman" w:hAnsi="Times New Roman" w:cs="Times New Roman"/>
              </w:rPr>
              <w:t>.ligor@mazowiecka.edu.pl</w:t>
            </w:r>
          </w:p>
          <w:p w:rsidR="004A7A46" w:rsidRPr="004F19B3" w:rsidRDefault="004A7A46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A7A46" w:rsidRPr="001F1C76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1C76">
              <w:rPr>
                <w:rFonts w:ascii="Times New Roman" w:hAnsi="Times New Roman" w:cs="Times New Roman"/>
                <w:iCs/>
              </w:rPr>
              <w:t xml:space="preserve">zajęcia w pomieszczeniach dydaktycznych 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1C76">
              <w:rPr>
                <w:rFonts w:ascii="Times New Roman" w:hAnsi="Times New Roman" w:cs="Times New Roman"/>
                <w:iCs/>
              </w:rPr>
              <w:t>Wydziału Na</w:t>
            </w:r>
            <w:r w:rsidR="00752765" w:rsidRPr="001F1C76">
              <w:rPr>
                <w:rFonts w:ascii="Times New Roman" w:hAnsi="Times New Roman" w:cs="Times New Roman"/>
                <w:iCs/>
              </w:rPr>
              <w:t>uk Humanistycznych i Informatyki</w:t>
            </w:r>
          </w:p>
          <w:p w:rsidR="004A7A46" w:rsidRPr="001F1C76" w:rsidRDefault="004A7A46">
            <w:pPr>
              <w:pStyle w:val="Nagwek1"/>
              <w:rPr>
                <w:rFonts w:cs="Times New Roman"/>
                <w:b w:val="0"/>
                <w:sz w:val="22"/>
                <w:szCs w:val="22"/>
              </w:rPr>
            </w:pP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Semestr(y), na którym(</w:t>
            </w:r>
            <w:proofErr w:type="spellStart"/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ych</w:t>
            </w:r>
            <w:proofErr w:type="spellEnd"/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US"/>
              </w:rPr>
              <w:t>Semestr</w:t>
            </w:r>
            <w:proofErr w:type="spellEnd"/>
            <w:r w:rsidRPr="001F1C76">
              <w:rPr>
                <w:rFonts w:ascii="Times New Roman" w:hAnsi="Times New Roman" w:cs="Times New Roman"/>
                <w:lang w:val="en-US"/>
              </w:rPr>
              <w:t xml:space="preserve"> III </w:t>
            </w:r>
            <w:proofErr w:type="spellStart"/>
            <w:r w:rsidRPr="001F1C76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1F1C76">
              <w:rPr>
                <w:rFonts w:ascii="Times New Roman" w:hAnsi="Times New Roman" w:cs="Times New Roman"/>
                <w:lang w:val="en-US"/>
              </w:rPr>
              <w:t xml:space="preserve"> V</w:t>
            </w: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1C76">
              <w:rPr>
                <w:rFonts w:ascii="Times New Roman" w:hAnsi="Times New Roman" w:cs="Times New Roman"/>
                <w:iCs/>
              </w:rPr>
              <w:t xml:space="preserve">Ćwiczenia </w:t>
            </w: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30+30</w:t>
            </w:r>
          </w:p>
        </w:tc>
      </w:tr>
      <w:tr w:rsidR="004A7A46" w:rsidRPr="001F1C76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F1C76">
              <w:rPr>
                <w:rFonts w:ascii="Times New Roman" w:eastAsia="Calibri" w:hAnsi="Times New Roman" w:cs="Times New Roman"/>
                <w:bCs/>
              </w:rPr>
              <w:t xml:space="preserve">Przedmioty </w:t>
            </w:r>
            <w:r w:rsidRPr="001F1C76">
              <w:rPr>
                <w:rFonts w:ascii="Times New Roman" w:hAnsi="Times New Roman" w:cs="Times New Roman"/>
                <w:iCs/>
              </w:rPr>
              <w:t xml:space="preserve">modułu </w:t>
            </w:r>
            <w:r w:rsidR="00752765" w:rsidRPr="001F1C76">
              <w:rPr>
                <w:rFonts w:ascii="Times New Roman" w:hAnsi="Times New Roman" w:cs="Times New Roman"/>
                <w:iCs/>
              </w:rPr>
              <w:t>specjalnościowego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4A7A46" w:rsidRPr="001F1C76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4A7A46" w:rsidRPr="001F1C76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  <w:iCs/>
              </w:rPr>
              <w:t xml:space="preserve">Moduł </w:t>
            </w:r>
            <w:r w:rsidR="00752765" w:rsidRPr="001F1C76">
              <w:rPr>
                <w:rFonts w:ascii="Times New Roman" w:hAnsi="Times New Roman" w:cs="Times New Roman"/>
                <w:iCs/>
              </w:rPr>
              <w:t>specjalnościowy</w:t>
            </w:r>
          </w:p>
        </w:tc>
      </w:tr>
      <w:tr w:rsidR="004A7A46" w:rsidRPr="001F1C76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angielski i polski</w:t>
            </w:r>
          </w:p>
        </w:tc>
      </w:tr>
      <w:tr w:rsidR="004A7A46" w:rsidRPr="001F1C76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094F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Znajomość </w:t>
            </w:r>
            <w:r w:rsidR="00EC59B1" w:rsidRPr="001F1C76">
              <w:rPr>
                <w:rFonts w:ascii="Times New Roman" w:hAnsi="Times New Roman" w:cs="Times New Roman"/>
              </w:rPr>
              <w:t xml:space="preserve"> jęz. angielskiego na poziomie B1 z elementami B2 wg Europejskiego Systemu Opisu Kształcenia Językowego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4A7A46" w:rsidRPr="001F1C76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FORMY, SPOSOBY I METODY PROWADZENIA ZAJĘĆ</w:t>
            </w:r>
          </w:p>
        </w:tc>
      </w:tr>
      <w:tr w:rsidR="004A7A46" w:rsidRPr="001F1C76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Ćwiczenia (30 h w semestrze: 2 godziny tygodniowo)</w:t>
            </w:r>
          </w:p>
        </w:tc>
      </w:tr>
      <w:tr w:rsidR="004A7A46" w:rsidRPr="001F1C76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F1C76">
              <w:rPr>
                <w:rFonts w:ascii="Times New Roman" w:hAnsi="Times New Roman" w:cs="Times New Roman"/>
                <w:iCs/>
              </w:rPr>
              <w:t>Zaliczenie z oceną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4A7A46" w:rsidRPr="001F1C76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1F1C76">
              <w:rPr>
                <w:rFonts w:ascii="Times New Roman" w:eastAsia="Calibri" w:hAnsi="Times New Roman" w:cs="Times New Roman"/>
                <w:iCs/>
              </w:rPr>
              <w:t>Oglądowe, słowne i praktyczne, indywidualna lub grupowa praca nad materiałem dydaktycznym, analiza tekstu, burza mózgów, dyskusja, tłumaczenie tekstu</w:t>
            </w:r>
          </w:p>
          <w:p w:rsidR="004A7A46" w:rsidRPr="001F1C76" w:rsidRDefault="004A7A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A7A46" w:rsidRPr="001F1C76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Podstawowa:</w:t>
            </w:r>
          </w:p>
          <w:p w:rsidR="00EC59B1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1F1C76">
              <w:rPr>
                <w:rFonts w:ascii="Times New Roman" w:hAnsi="Times New Roman" w:cs="Times New Roman"/>
              </w:rPr>
              <w:t xml:space="preserve">Adamowicz-Grzyb G., </w:t>
            </w:r>
            <w:r w:rsidRPr="001F1C76">
              <w:rPr>
                <w:rFonts w:ascii="Times New Roman" w:hAnsi="Times New Roman" w:cs="Times New Roman"/>
                <w:i/>
              </w:rPr>
              <w:t>Tłumaczenie filmowe w praktyce</w:t>
            </w:r>
            <w:r w:rsidRPr="001F1C76">
              <w:rPr>
                <w:rFonts w:ascii="Times New Roman" w:hAnsi="Times New Roman" w:cs="Times New Roman"/>
              </w:rPr>
              <w:t xml:space="preserve">. </w:t>
            </w:r>
            <w:r w:rsidRPr="001F1C76">
              <w:rPr>
                <w:rFonts w:ascii="Times New Roman" w:hAnsi="Times New Roman" w:cs="Times New Roman"/>
                <w:lang w:val="en-GB"/>
              </w:rPr>
              <w:t xml:space="preserve">Warszawa: </w:t>
            </w: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Fortima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 2013.</w:t>
            </w:r>
          </w:p>
          <w:p w:rsidR="004A7A46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Boase-Beier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, J. </w:t>
            </w:r>
            <w:r w:rsidRPr="001F1C76">
              <w:rPr>
                <w:rFonts w:ascii="Times New Roman" w:hAnsi="Times New Roman" w:cs="Times New Roman"/>
                <w:i/>
                <w:lang w:val="en-GB"/>
              </w:rPr>
              <w:t>A Critical Introduction to Translation Studies</w:t>
            </w:r>
            <w:r w:rsidRPr="001F1C76">
              <w:rPr>
                <w:rFonts w:ascii="Times New Roman" w:hAnsi="Times New Roman" w:cs="Times New Roman"/>
                <w:lang w:val="en-GB"/>
              </w:rPr>
              <w:t>. London: Continuum, 2011.</w:t>
            </w:r>
          </w:p>
          <w:p w:rsidR="00EC59B1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Lefevere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 A., </w:t>
            </w:r>
            <w:r w:rsidRPr="001F1C76">
              <w:rPr>
                <w:rFonts w:ascii="Times New Roman" w:hAnsi="Times New Roman" w:cs="Times New Roman"/>
                <w:i/>
                <w:lang w:val="en-GB"/>
              </w:rPr>
              <w:t>Translating Literature: Practice and theory</w:t>
            </w:r>
            <w:r w:rsidRPr="001F1C76">
              <w:rPr>
                <w:rFonts w:ascii="Times New Roman" w:hAnsi="Times New Roman" w:cs="Times New Roman"/>
                <w:lang w:val="en-GB"/>
              </w:rPr>
              <w:t>. New York: 2011.</w:t>
            </w:r>
          </w:p>
          <w:p w:rsidR="00EC59B1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1C76">
              <w:rPr>
                <w:rFonts w:ascii="Times New Roman" w:hAnsi="Times New Roman" w:cs="Times New Roman"/>
                <w:lang w:val="en-GB"/>
              </w:rPr>
              <w:t>Munday</w:t>
            </w:r>
            <w:proofErr w:type="spellEnd"/>
            <w:r w:rsidRPr="001F1C76">
              <w:rPr>
                <w:rFonts w:ascii="Times New Roman" w:hAnsi="Times New Roman" w:cs="Times New Roman"/>
                <w:lang w:val="en-GB"/>
              </w:rPr>
              <w:t xml:space="preserve"> J., </w:t>
            </w:r>
            <w:r w:rsidRPr="001F1C76">
              <w:rPr>
                <w:rFonts w:ascii="Times New Roman" w:hAnsi="Times New Roman" w:cs="Times New Roman"/>
                <w:i/>
                <w:lang w:val="en-GB"/>
              </w:rPr>
              <w:t>Introducing Translation Studies</w:t>
            </w:r>
            <w:r w:rsidRPr="001F1C76">
              <w:rPr>
                <w:rFonts w:ascii="Times New Roman" w:hAnsi="Times New Roman" w:cs="Times New Roman"/>
                <w:lang w:val="en-GB"/>
              </w:rPr>
              <w:t xml:space="preserve">. </w:t>
            </w:r>
            <w:r w:rsidRPr="001F1C76">
              <w:rPr>
                <w:rFonts w:ascii="Times New Roman" w:hAnsi="Times New Roman" w:cs="Times New Roman"/>
              </w:rPr>
              <w:t xml:space="preserve">London: </w:t>
            </w:r>
            <w:proofErr w:type="spellStart"/>
            <w:r w:rsidRPr="001F1C76">
              <w:rPr>
                <w:rFonts w:ascii="Times New Roman" w:hAnsi="Times New Roman" w:cs="Times New Roman"/>
              </w:rPr>
              <w:t>Routledge</w:t>
            </w:r>
            <w:proofErr w:type="spellEnd"/>
            <w:r w:rsidRPr="001F1C76">
              <w:rPr>
                <w:rFonts w:ascii="Times New Roman" w:hAnsi="Times New Roman" w:cs="Times New Roman"/>
              </w:rPr>
              <w:t xml:space="preserve"> 2012.</w:t>
            </w:r>
          </w:p>
          <w:p w:rsidR="004A7A46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 xml:space="preserve">Kozak, J. </w:t>
            </w:r>
            <w:r w:rsidRPr="001F1C76">
              <w:rPr>
                <w:rFonts w:ascii="Times New Roman" w:hAnsi="Times New Roman" w:cs="Times New Roman"/>
                <w:i/>
              </w:rPr>
              <w:t>Przekład literacki jako metafora</w:t>
            </w:r>
            <w:r w:rsidRPr="001F1C76">
              <w:rPr>
                <w:rFonts w:ascii="Times New Roman" w:hAnsi="Times New Roman" w:cs="Times New Roman"/>
              </w:rPr>
              <w:t>. PWN: Warszawa, 2009.</w:t>
            </w:r>
          </w:p>
          <w:p w:rsidR="004A7A46" w:rsidRPr="001F1C76" w:rsidRDefault="00EC59B1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 xml:space="preserve">Tomaszkiewicz, T. </w:t>
            </w:r>
            <w:r w:rsidRPr="001F1C76">
              <w:rPr>
                <w:rFonts w:ascii="Times New Roman" w:hAnsi="Times New Roman" w:cs="Times New Roman"/>
                <w:i/>
              </w:rPr>
              <w:t>Przekład audiowizualny</w:t>
            </w:r>
            <w:r w:rsidRPr="001F1C76">
              <w:rPr>
                <w:rFonts w:ascii="Times New Roman" w:hAnsi="Times New Roman" w:cs="Times New Roman"/>
              </w:rPr>
              <w:t>. PWN: Warszawa, 2008.</w:t>
            </w:r>
          </w:p>
          <w:p w:rsidR="004A7A46" w:rsidRPr="001F1C76" w:rsidRDefault="004A7A46">
            <w:pPr>
              <w:tabs>
                <w:tab w:val="left" w:pos="1113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A7A46" w:rsidRPr="001F1C76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Uzupełniająca:</w:t>
            </w:r>
          </w:p>
          <w:p w:rsidR="004A7A46" w:rsidRPr="001F1C76" w:rsidRDefault="00D20AA5">
            <w:pPr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Teksty tłumaczone w ramach zajęć pochodzące z różnych źródeł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2612"/>
        <w:gridCol w:w="2064"/>
      </w:tblGrid>
      <w:tr w:rsidR="004A7A46" w:rsidRPr="001F1C76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CELE, TREŚCI I EFEKTY </w:t>
            </w:r>
            <w:r w:rsidR="00145EC0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4A7A46" w:rsidRPr="001F1C76">
        <w:trPr>
          <w:trHeight w:val="915"/>
        </w:trPr>
        <w:tc>
          <w:tcPr>
            <w:tcW w:w="4676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Cele przedmiotu 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Ogólne: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</w:rPr>
              <w:t>-zapoznanie studentów ze specyfiką tłumaczenia tekstów kulturowych</w:t>
            </w:r>
          </w:p>
        </w:tc>
      </w:tr>
      <w:tr w:rsidR="004A7A46" w:rsidRPr="001F1C76">
        <w:trPr>
          <w:trHeight w:val="915"/>
        </w:trPr>
        <w:tc>
          <w:tcPr>
            <w:tcW w:w="4676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1F1C76">
              <w:rPr>
                <w:rFonts w:ascii="Times New Roman" w:hAnsi="Times New Roman" w:cs="Times New Roman"/>
                <w:u w:val="single"/>
              </w:rPr>
              <w:t>Szczegółowe:</w:t>
            </w:r>
          </w:p>
          <w:p w:rsidR="004A7A46" w:rsidRDefault="00EC59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</w:rPr>
              <w:t>-kształtowanie wrażliwości językowej studentów w odniesieniu do wieloznacznych tekstów wymagających znajomości kodu kulturowego</w:t>
            </w:r>
          </w:p>
          <w:p w:rsidR="007620A6" w:rsidRPr="001F1C76" w:rsidRDefault="007620A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wyrobienie umiejętności tłumaczenia różnorodnych tekstów kulturowych z języka angielskiego na polski i odwrotnie;</w:t>
            </w:r>
          </w:p>
          <w:p w:rsidR="004A7A46" w:rsidRPr="001F1C76" w:rsidRDefault="00EC59B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</w:rPr>
              <w:t xml:space="preserve">- rozwijanie kompetencji językowych studenta poprzez pracę translatorską nad wybranymi tekstami </w:t>
            </w: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7A46" w:rsidRPr="001F1C76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Treści programowe</w:t>
            </w:r>
          </w:p>
        </w:tc>
      </w:tr>
      <w:tr w:rsidR="004A7A46" w:rsidRPr="001F1C76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Efekty uczenia się</w:t>
            </w:r>
            <w:r w:rsidR="00EC59B1"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EC59B1"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(kody)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Forma zajęć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Temat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Liczba godzin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E6F5F" w:rsidRPr="001F1C76" w:rsidTr="00034945">
        <w:trPr>
          <w:trHeight w:val="576"/>
        </w:trPr>
        <w:tc>
          <w:tcPr>
            <w:tcW w:w="119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CE6F5F" w:rsidRPr="001F1C76" w:rsidRDefault="00CE6F5F" w:rsidP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Studia stacjona</w:t>
            </w:r>
            <w:bookmarkStart w:id="0" w:name="_GoBack"/>
            <w:bookmarkEnd w:id="0"/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rne</w:t>
            </w:r>
          </w:p>
        </w:tc>
      </w:tr>
      <w:tr w:rsidR="00CE6F5F" w:rsidRPr="001F1C76" w:rsidTr="00A1140E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BC01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4D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Wprowadzenie do kursu, omówienie treści programowych, kryteriów uzyskania zaliczenia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CE6F5F" w:rsidRPr="001F1C76">
              <w:rPr>
                <w:rFonts w:ascii="Times New Roman" w:hAnsi="Times New Roman" w:cs="Times New Roman"/>
              </w:rPr>
              <w:t>Wprowadzenie do problematyki przekładu tekstów kulturowych. Specyficzne zadania stojące przed tłumaczem tekstów wymagających znajomości kodu kulturowego, kategoria nieprzekładalności.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074E9C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Tłumaczenie tekstów promocyjno-turystycznych</w:t>
            </w:r>
            <w:r w:rsidR="007620A6">
              <w:rPr>
                <w:rFonts w:ascii="Times New Roman" w:hAnsi="Times New Roman" w:cs="Times New Roman"/>
              </w:rPr>
              <w:t xml:space="preserve"> oraz dotyczących specyfiki kultury lokalnej</w:t>
            </w:r>
            <w:r w:rsidRPr="001F1C76">
              <w:rPr>
                <w:rFonts w:ascii="Times New Roman" w:hAnsi="Times New Roman" w:cs="Times New Roman"/>
              </w:rPr>
              <w:t xml:space="preserve"> (nacisk na kwestię przekładu elementów tła kulturowego), </w:t>
            </w:r>
            <w:r w:rsidRPr="001F1C76">
              <w:rPr>
                <w:rFonts w:ascii="Times New Roman" w:hAnsi="Times New Roman" w:cs="Times New Roman"/>
                <w:shd w:val="clear" w:color="auto" w:fill="FFFFFF"/>
              </w:rPr>
              <w:t xml:space="preserve">rozwijanie </w:t>
            </w:r>
            <w:r w:rsidRPr="001F1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umiejętności przeprowadzenia prawidłowej analizy tekstu wyjściowego, </w:t>
            </w:r>
            <w:r w:rsidRPr="001F1C76">
              <w:rPr>
                <w:rFonts w:ascii="Times New Roman" w:hAnsi="Times New Roman" w:cs="Times New Roman"/>
              </w:rPr>
              <w:t>zadania praktyczne.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D72718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Tłumaczenia na potrzeby instytucji kultury (muzea, galerie sztuki, teatry, kina itp.)</w:t>
            </w:r>
            <w:r w:rsidRPr="001F1C76">
              <w:rPr>
                <w:rFonts w:ascii="Times New Roman" w:hAnsi="Times New Roman" w:cs="Times New Roman"/>
                <w:shd w:val="clear" w:color="auto" w:fill="FFFFFF"/>
              </w:rPr>
              <w:t xml:space="preserve">, rozwijanie </w:t>
            </w:r>
            <w:r w:rsidRPr="001F1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umiejętności przeprowadzenia prawidłowej analizy tekstu wyjściowego</w:t>
            </w:r>
            <w:r w:rsidRPr="001F1C76">
              <w:rPr>
                <w:rFonts w:ascii="Times New Roman" w:hAnsi="Times New Roman" w:cs="Times New Roman"/>
              </w:rPr>
              <w:t>, zadania praktyczne.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2B526D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 xml:space="preserve">Przekład materiałów prasowych,   </w:t>
            </w:r>
            <w:r w:rsidRPr="001F1C76">
              <w:rPr>
                <w:rFonts w:ascii="Times New Roman" w:hAnsi="Times New Roman" w:cs="Times New Roman"/>
                <w:shd w:val="clear" w:color="auto" w:fill="FFFFFF"/>
              </w:rPr>
              <w:t xml:space="preserve">rozwijanie </w:t>
            </w:r>
            <w:r w:rsidRPr="001F1C7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umiejętności przeprowadzenia prawidłowej analizy tekstu wyjściowego</w:t>
            </w:r>
            <w:r w:rsidRPr="001F1C76">
              <w:rPr>
                <w:rFonts w:ascii="Times New Roman" w:hAnsi="Times New Roman" w:cs="Times New Roman"/>
              </w:rPr>
              <w:t>, zadania praktyczne.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6B37EF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Tłumaczenie humoru, typologia humoru. Trudności i rozwiązania problemów tłumaczeniowych.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604AB6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Przekład tekstów adresowanych do dzieci. Specyfika tej grupy odbiorców i wymogów tłumaczenia dla dzieci. Analiza porównawcza wybranych przykładów (fragmenty oryginalne oraz przekład). Zadania praktyczne.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185064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Tłumaczenie prozy i poezji. Analiza porównawcza wybranych przykładów (fragmenty oryginalne oraz przekład). Rekonstrukcja stylu i rejestru w tłumaczeniu; tłumaczenie dialogu w prozie; tłumaczenie neologizmów w poezji; problemy kulturowe w przekładzie prozy i poezji.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CC6012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Analiza wybranych przykładów napisów filmowych. Omawianie błędów, analiza zastosowanych rozwiązań. Propozycje nowych rozwiązań.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1E42AF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Tłumaczenie tekstów utworów muzycznych - rekonstrukcja stylu w tłumaczeniu, analiza problemów kulturowych, tłumaczenie slangu. Zadania praktyczne.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2D509A">
        <w:trPr>
          <w:trHeight w:val="388"/>
        </w:trPr>
        <w:tc>
          <w:tcPr>
            <w:tcW w:w="11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ćwiczenia</w:t>
            </w:r>
          </w:p>
        </w:tc>
        <w:tc>
          <w:tcPr>
            <w:tcW w:w="42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Ćwiczenia leksykalno-językowe.</w:t>
            </w:r>
          </w:p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CE6F5F" w:rsidRPr="001F1C76" w:rsidTr="00A70453">
        <w:trPr>
          <w:trHeight w:val="388"/>
        </w:trPr>
        <w:tc>
          <w:tcPr>
            <w:tcW w:w="728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CE6F5F" w:rsidRPr="001F1C76" w:rsidRDefault="00CE6F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CE6F5F" w:rsidRPr="001F1C76" w:rsidRDefault="00CE6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60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4A7A46" w:rsidRPr="001F1C76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Efekty </w:t>
            </w:r>
            <w:r w:rsidR="00145EC0">
              <w:rPr>
                <w:rFonts w:ascii="Times New Roman" w:hAnsi="Times New Roman" w:cs="Times New Roman"/>
                <w:b/>
                <w:bCs/>
                <w:color w:val="000000"/>
              </w:rPr>
              <w:t>uczenia się</w:t>
            </w:r>
          </w:p>
        </w:tc>
      </w:tr>
      <w:tr w:rsidR="004A7A46" w:rsidRPr="001F1C76">
        <w:trPr>
          <w:trHeight w:val="586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4A7A46" w:rsidRPr="001F1C76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Odniesienie do efektów </w:t>
                  </w:r>
                  <w:r w:rsidRPr="001F1C76">
                    <w:rPr>
                      <w:rFonts w:ascii="Times New Roman" w:hAnsi="Times New Roman" w:cs="Times New Roman"/>
                      <w:b/>
                      <w:bCs/>
                    </w:rPr>
                    <w:t>uczenia się</w:t>
                  </w: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  <w:tr w:rsidR="004A7A46" w:rsidRPr="001F1C76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:rsidR="004A7A46" w:rsidRPr="001F1C76" w:rsidRDefault="004A7A4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1F1C76">
                    <w:rPr>
                      <w:rFonts w:ascii="Times New Roman" w:hAnsi="Times New Roman" w:cs="Times New Roman"/>
                      <w:bCs/>
                      <w:color w:val="000000"/>
                    </w:rPr>
                    <w:t>dla kierunku</w:t>
                  </w: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W01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 xml:space="preserve">Zna i rozumie </w:t>
                  </w: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zastosowanie praktycznej</w:t>
                  </w:r>
                  <w:r w:rsidR="00D20AA5"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 wiedzy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filologicznej </w:t>
                  </w: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 działalności kulturalnej i medialnej</w:t>
                  </w:r>
                  <w:r w:rsidR="00D20AA5"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>związanej z tłumaczeniami</w:t>
                  </w:r>
                </w:p>
                <w:p w:rsidR="004A7A46" w:rsidRPr="001F1C76" w:rsidRDefault="004A7A46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715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</w:t>
                  </w:r>
                  <w:r w:rsidR="00EC59B1" w:rsidRPr="001F1C7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W02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Zna i rozumie kompleksową naturę języka </w:t>
                  </w:r>
                  <w:r w:rsidR="00D20AA5" w:rsidRPr="001F1C76">
                    <w:rPr>
                      <w:rFonts w:ascii="Times New Roman" w:hAnsi="Times New Roman" w:cs="Times New Roman"/>
                      <w:color w:val="000000"/>
                    </w:rPr>
                    <w:t>stanowiącą o unikalnym statusie tekstu kulturowego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715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</w:t>
                  </w:r>
                  <w:r w:rsidR="00EC59B1" w:rsidRPr="001F1C76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W03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D20AA5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>posiada wiedzę na temat interpretacji tekstów kultury, rozumie podstawowe metody ich krytycznej analizy oraz widzi w nich odbicie fundamentalnych dylematów naszej cywilizacji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:rsidR="004A7A46" w:rsidRPr="001F1C76" w:rsidRDefault="00715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K_W</w:t>
                  </w:r>
                  <w:r w:rsidR="00EC59B1" w:rsidRPr="001F1C76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  <w:p w:rsidR="004A7A46" w:rsidRPr="001F1C76" w:rsidRDefault="004A7A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3B3B52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>W04</w:t>
                  </w:r>
                </w:p>
                <w:p w:rsidR="004A7A46" w:rsidRPr="003B3B52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3B3B52" w:rsidRDefault="00763C03" w:rsidP="00B046F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Posiada </w:t>
                  </w:r>
                  <w:r w:rsidR="00B046F6"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praktyczną </w:t>
                  </w: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wiedzę z zakresu </w:t>
                  </w:r>
                  <w:r w:rsidR="00B046F6"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tłumaczenia tekstów kulturowych osadzoną w </w:t>
                  </w: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terminologii i metodologii </w:t>
                  </w:r>
                  <w:r w:rsidR="00EC59B1" w:rsidRPr="003B3B52">
                    <w:rPr>
                      <w:rFonts w:ascii="Times New Roman" w:hAnsi="Times New Roman" w:cs="Times New Roman"/>
                      <w:color w:val="000000"/>
                    </w:rPr>
                    <w:t xml:space="preserve"> teorii tłumaczenia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3B3B52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3B3B52">
                    <w:rPr>
                      <w:rFonts w:ascii="Times New Roman" w:hAnsi="Times New Roman" w:cs="Times New Roman"/>
                      <w:color w:val="000000"/>
                    </w:rPr>
                    <w:t>K_W1</w:t>
                  </w:r>
                  <w:r w:rsidR="00715A09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  <w:p w:rsidR="004A7A46" w:rsidRPr="003B3B52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U01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63C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>potrafi przeprowadzić analizę i interpretację tekstu kulturowego, uwzględniając przy tym jego kontekst społeczny, kulturowy i historyczny w celu stworzenia spójnego przekładu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15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 U</w:t>
                  </w:r>
                  <w:r w:rsidR="00EC59B1" w:rsidRPr="001F1C76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U02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63C0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</w:rPr>
                    <w:t xml:space="preserve">umie wyszukiwać i korzystać z </w:t>
                  </w:r>
                  <w:r w:rsidR="00A24645" w:rsidRPr="001F1C76">
                    <w:rPr>
                      <w:rFonts w:ascii="Times New Roman" w:hAnsi="Times New Roman" w:cs="Times New Roman"/>
                    </w:rPr>
                    <w:t xml:space="preserve">informacji ze źródeł tradycyjnych i elektronicznych, a także je krytycznie selekcjonować pod kątem rozwiązania problemu </w:t>
                  </w:r>
                  <w:proofErr w:type="spellStart"/>
                  <w:r w:rsidR="00A24645" w:rsidRPr="001F1C76">
                    <w:rPr>
                      <w:rFonts w:ascii="Times New Roman" w:hAnsi="Times New Roman" w:cs="Times New Roman"/>
                    </w:rPr>
                    <w:t>translatorycznego</w:t>
                  </w:r>
                  <w:proofErr w:type="spellEnd"/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15A0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K_U</w:t>
                  </w:r>
                  <w:r w:rsidR="00EC59B1" w:rsidRPr="001F1C76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U03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Potrafi zastosować zaawansowaną umiejętność diagnostyczną i elementarną badawczą pozwalającą uzasadnić swoje stanowisko w zakresie tłumaczenia wybranych typów tekstów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>kulturowych z języka  angielskiego</w:t>
                  </w: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 xml:space="preserve"> na język polski i z języka polskiego na język </w:t>
                  </w:r>
                  <w:r w:rsidR="00A24645" w:rsidRPr="001F1C76">
                    <w:rPr>
                      <w:rFonts w:ascii="Times New Roman" w:hAnsi="Times New Roman" w:cs="Times New Roman"/>
                      <w:color w:val="000000"/>
                    </w:rPr>
                    <w:t>angielski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K_U18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7620A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7620A6" w:rsidRPr="001F1C76" w:rsidRDefault="007620A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U04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7620A6" w:rsidRPr="001F1C76" w:rsidRDefault="007620A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36063">
                    <w:rPr>
                      <w:rFonts w:ascii="Times New Roman" w:hAnsi="Times New Roman" w:cs="Times New Roman"/>
                    </w:rPr>
                    <w:t xml:space="preserve">Potrafi przetłumaczyć z języka angielskiego na język polski i odwrotnie typowe i nietypowe teksty z elementami kulturowymi </w:t>
                  </w:r>
                  <w:r w:rsidRPr="00536063">
                    <w:rPr>
                      <w:rFonts w:ascii="Times New Roman" w:hAnsi="Times New Roman" w:cs="Times New Roman"/>
                    </w:rPr>
                    <w:lastRenderedPageBreak/>
                    <w:t>o różnej złożoności poprzez dobór właściwych środków i metod pracy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7620A6" w:rsidRPr="001F1C76" w:rsidRDefault="007620A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K_U19</w:t>
                  </w:r>
                </w:p>
              </w:tc>
            </w:tr>
            <w:tr w:rsidR="004A7A46" w:rsidRPr="001F1C76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:rsidR="004A7A46" w:rsidRPr="001F1C76" w:rsidRDefault="00EC59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1F1C76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w zakresie KOMPETENCJI</w:t>
                  </w: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K01</w:t>
                  </w:r>
                </w:p>
                <w:p w:rsidR="004A7A46" w:rsidRPr="001F1C76" w:rsidRDefault="004A7A4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Jest gotów do rozwiązywania proble</w:t>
                  </w:r>
                  <w:r w:rsidR="001F1C76" w:rsidRPr="001F1C76">
                    <w:rPr>
                      <w:rFonts w:ascii="Times New Roman" w:hAnsi="Times New Roman" w:cs="Times New Roman"/>
                      <w:color w:val="000000"/>
                    </w:rPr>
                    <w:t>mów</w:t>
                  </w:r>
                  <w:r w:rsidR="001F1C76" w:rsidRPr="001F1C76">
                    <w:rPr>
                      <w:rFonts w:ascii="Times New Roman" w:hAnsi="Times New Roman" w:cs="Times New Roman"/>
                    </w:rPr>
                    <w:t xml:space="preserve"> o różnym stopniu złożoności w zakresie tłumaczenia tekstów kulturowych wykorzystując swoją wiedzę i umiejętności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715A0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K_K</w:t>
                  </w:r>
                  <w:r w:rsidR="00EC59B1" w:rsidRPr="001F1C76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  <w:p w:rsidR="004A7A46" w:rsidRPr="001F1C76" w:rsidRDefault="004A7A4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4A7A46" w:rsidRPr="001F1C76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K02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Jest gotów do wykorzystania umiejętności komunikacyjnych, społecznych, interkulturowych oraz intra- i interpersonalnych, które predysponują do pracy w biurach tłumaczy  oraz postępowania w sposób odpowiedzialny i etyczny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:rsidR="004A7A46" w:rsidRPr="001F1C76" w:rsidRDefault="00EC59B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F1C76">
                    <w:rPr>
                      <w:rFonts w:ascii="Times New Roman" w:hAnsi="Times New Roman" w:cs="Times New Roman"/>
                      <w:color w:val="000000"/>
                    </w:rPr>
                    <w:t>K_K10</w:t>
                  </w:r>
                </w:p>
                <w:p w:rsidR="004A7A46" w:rsidRPr="001F1C76" w:rsidRDefault="004A7A46">
                  <w:pPr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734"/>
        <w:gridCol w:w="218"/>
        <w:gridCol w:w="1079"/>
        <w:gridCol w:w="432"/>
        <w:gridCol w:w="370"/>
        <w:gridCol w:w="1187"/>
        <w:gridCol w:w="134"/>
        <w:gridCol w:w="845"/>
        <w:gridCol w:w="1089"/>
        <w:gridCol w:w="65"/>
        <w:gridCol w:w="1382"/>
        <w:gridCol w:w="939"/>
      </w:tblGrid>
      <w:tr w:rsidR="004A7A46" w:rsidRPr="001F1C76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Kryteria oceny osiągniętych efektów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</w:tc>
      </w:tr>
      <w:tr w:rsidR="004A7A46" w:rsidRPr="001F1C76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jc w:val="center"/>
              <w:rPr>
                <w:rFonts w:ascii="Times New Roman" w:hAnsi="Times New Roman" w:cs="Times New Roman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na ocenę 5</w:t>
            </w:r>
          </w:p>
        </w:tc>
      </w:tr>
      <w:tr w:rsidR="004A7A46" w:rsidRPr="001F1C76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:rsidR="004A7A46" w:rsidRPr="001F1C76" w:rsidRDefault="00EC59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F1C76">
              <w:rPr>
                <w:rFonts w:ascii="Times New Roman" w:hAnsi="Times New Roman" w:cs="Times New Roman"/>
                <w:bCs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F1C76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1C76">
              <w:rPr>
                <w:rFonts w:ascii="Times New Roman" w:hAnsi="Times New Roman" w:cs="Times New Roman"/>
                <w:bCs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4A7A46" w:rsidRPr="001F1C76" w:rsidRDefault="00EC59B1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1F1C76">
              <w:rPr>
                <w:rFonts w:ascii="Times New Roman" w:hAnsi="Times New Roman" w:cs="Times New Roman"/>
                <w:bCs/>
                <w:sz w:val="22"/>
                <w:szCs w:val="22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Cs/>
              </w:rPr>
              <w:t>Uzyskanie od 96% - 100% łącznej liczby pkt. możliwych do uzyskania.</w:t>
            </w:r>
          </w:p>
        </w:tc>
      </w:tr>
      <w:tr w:rsidR="004A7A46" w:rsidRPr="001F1C76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Metody oceny (F-  formułująca, P- podsumowująca)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4A7A46" w:rsidRPr="001F1C76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Referat/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4A7A46" w:rsidRPr="001F1C76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+</w:t>
            </w:r>
          </w:p>
        </w:tc>
      </w:tr>
      <w:tr w:rsidR="004A7A46" w:rsidRPr="001F1C76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color w:val="000000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+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1011"/>
        <w:gridCol w:w="966"/>
        <w:gridCol w:w="822"/>
        <w:gridCol w:w="1172"/>
        <w:gridCol w:w="1054"/>
        <w:gridCol w:w="1130"/>
        <w:gridCol w:w="1367"/>
        <w:gridCol w:w="939"/>
      </w:tblGrid>
      <w:tr w:rsidR="004A7A46" w:rsidRPr="001F1C76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 xml:space="preserve">Metody weryfikacji efektów </w:t>
            </w:r>
            <w:r w:rsidR="00145EC0">
              <w:rPr>
                <w:rFonts w:ascii="Times New Roman" w:hAnsi="Times New Roman" w:cs="Times New Roman"/>
                <w:b/>
                <w:bCs/>
              </w:rPr>
              <w:t>uczenia się</w:t>
            </w:r>
          </w:p>
        </w:tc>
      </w:tr>
      <w:tr w:rsidR="004A7A46" w:rsidRPr="001F1C76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Referat/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prezentacja</w:t>
            </w: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Sprawozdanie</w:t>
            </w: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Dyskusje</w:t>
            </w:r>
          </w:p>
        </w:tc>
      </w:tr>
      <w:tr w:rsidR="004A7A46" w:rsidRPr="001F1C76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:rsidR="004A7A46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Efekty uczenia się</w:t>
            </w:r>
            <w:r w:rsidR="00EC59B1" w:rsidRPr="001F1C76">
              <w:rPr>
                <w:rFonts w:ascii="Times New Roman" w:hAnsi="Times New Roman" w:cs="Times New Roman"/>
                <w:b/>
                <w:bCs/>
              </w:rPr>
              <w:t xml:space="preserve"> (kody)</w:t>
            </w: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7620A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>U04,</w:t>
            </w:r>
          </w:p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W01, W02, W03, W04, U01, U02, U03, </w:t>
            </w:r>
            <w:r w:rsidR="007620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U04, 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K01, 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F497D"/>
              </w:rPr>
            </w:pPr>
          </w:p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W01, W02, W03, W04, U01, U02, U03, K01, K02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tbl>
      <w:tblPr>
        <w:tblW w:w="9352" w:type="dxa"/>
        <w:tblInd w:w="-7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4A7A46" w:rsidRPr="001F1C76" w:rsidTr="00145EC0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Punkty  ECTS</w:t>
            </w:r>
          </w:p>
        </w:tc>
      </w:tr>
      <w:tr w:rsidR="004A7A46" w:rsidRPr="001F1C76" w:rsidTr="00145EC0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4A7A46" w:rsidRPr="001F1C76" w:rsidRDefault="00E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Obciążenie studenta </w:t>
            </w:r>
          </w:p>
        </w:tc>
      </w:tr>
      <w:tr w:rsidR="00145EC0" w:rsidRPr="001F1C76" w:rsidTr="00145EC0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Studia stacjonarne</w:t>
            </w:r>
          </w:p>
        </w:tc>
      </w:tr>
      <w:tr w:rsidR="004A7A46" w:rsidRPr="001F1C76" w:rsidTr="00145EC0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Godziny kontaktowe z nauczycielem akademickim, w tym:</w:t>
            </w:r>
            <w:r w:rsidRPr="001F1C7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45EC0" w:rsidRPr="001F1C76" w:rsidTr="005452D4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EC0" w:rsidRPr="001F1C76" w:rsidTr="002324F0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145EC0" w:rsidRPr="001F1C76" w:rsidTr="00265A63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EC0" w:rsidRPr="001F1C76" w:rsidTr="003110A0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45EC0" w:rsidRPr="001F1C76" w:rsidTr="003D3EC9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F1C76">
              <w:rPr>
                <w:rFonts w:ascii="Times New Roman" w:hAnsi="Times New Roman" w:cs="Times New Roman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 w:rsidP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4A7A46" w:rsidRPr="001F1C76" w:rsidTr="00145EC0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4A7A46" w:rsidRPr="001F1C76" w:rsidRDefault="004A7A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A7A46" w:rsidRPr="001F1C76" w:rsidRDefault="00EC59B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 xml:space="preserve">Godziny bez udziału nauczyciela akademickiego wynikające z nakładu pracy studenta, </w:t>
            </w:r>
            <w:r w:rsidRPr="001F1C76">
              <w:rPr>
                <w:rFonts w:ascii="Times New Roman" w:hAnsi="Times New Roman" w:cs="Times New Roman"/>
                <w:b/>
                <w:bCs/>
              </w:rPr>
              <w:br/>
              <w:t>w tym</w:t>
            </w:r>
            <w:r w:rsidRPr="001F1C76">
              <w:rPr>
                <w:rFonts w:ascii="Times New Roman" w:hAnsi="Times New Roman" w:cs="Times New Roman"/>
              </w:rPr>
              <w:t>:</w:t>
            </w:r>
          </w:p>
        </w:tc>
      </w:tr>
      <w:tr w:rsidR="00145EC0" w:rsidRPr="001F1C76" w:rsidTr="00C72216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EC0" w:rsidRPr="001F1C76" w:rsidTr="0049414F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F1C76">
              <w:rPr>
                <w:rFonts w:ascii="Times New Roman" w:hAnsi="Times New Roman" w:cs="Times New Roman"/>
                <w:color w:val="000000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5EC0" w:rsidRPr="001F1C76" w:rsidTr="00CB622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09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45EC0" w:rsidRPr="001F1C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45EC0" w:rsidRPr="001F1C76" w:rsidTr="00E419E6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</w:rPr>
              <w:t>Przy</w:t>
            </w:r>
            <w:r w:rsidR="00094F79">
              <w:rPr>
                <w:rFonts w:ascii="Times New Roman" w:hAnsi="Times New Roman" w:cs="Times New Roman"/>
              </w:rPr>
              <w:t>gotowanie projektu,</w:t>
            </w:r>
            <w:r w:rsidRPr="001F1C76">
              <w:rPr>
                <w:rFonts w:ascii="Times New Roman" w:hAnsi="Times New Roman" w:cs="Times New Roman"/>
              </w:rPr>
              <w:t xml:space="preserve"> dyskusji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09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145EC0" w:rsidRPr="001F1C76" w:rsidTr="00E66EB8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</w:rPr>
              <w:t>Sumaryczna liczba godzin dla przedmiotu wynikająca z całego nakładu pracy studenta</w:t>
            </w: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:rsidR="00145EC0" w:rsidRPr="001F1C76" w:rsidRDefault="0009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145EC0" w:rsidRPr="001F1C7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45EC0" w:rsidRPr="001F1C76" w:rsidTr="0079764A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45EC0" w:rsidRPr="001F1C76" w:rsidRDefault="00145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F1C76">
              <w:rPr>
                <w:rFonts w:ascii="Times New Roman" w:hAnsi="Times New Roman" w:cs="Times New Roman"/>
                <w:b/>
                <w:bCs/>
                <w:color w:val="000000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:rsidR="00145EC0" w:rsidRPr="001F1C76" w:rsidRDefault="00094F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145EC0" w:rsidRPr="001F1C76">
              <w:rPr>
                <w:rFonts w:ascii="Times New Roman" w:hAnsi="Times New Roman" w:cs="Times New Roman"/>
                <w:color w:val="000000"/>
              </w:rPr>
              <w:t>+2</w:t>
            </w:r>
          </w:p>
        </w:tc>
      </w:tr>
    </w:tbl>
    <w:p w:rsidR="004A7A46" w:rsidRPr="001F1C76" w:rsidRDefault="004A7A46">
      <w:pPr>
        <w:rPr>
          <w:rFonts w:ascii="Times New Roman" w:hAnsi="Times New Roman" w:cs="Times New Roman"/>
        </w:rPr>
      </w:pPr>
    </w:p>
    <w:sectPr w:rsidR="004A7A46" w:rsidRPr="001F1C76" w:rsidSect="00C222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17" w:rsidRDefault="00545B17">
      <w:pPr>
        <w:spacing w:after="0" w:line="240" w:lineRule="auto"/>
      </w:pPr>
      <w:r>
        <w:separator/>
      </w:r>
    </w:p>
  </w:endnote>
  <w:endnote w:type="continuationSeparator" w:id="0">
    <w:p w:rsidR="00545B17" w:rsidRDefault="0054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603058"/>
      <w:docPartObj>
        <w:docPartGallery w:val="Page Numbers (Bottom of Page)"/>
        <w:docPartUnique/>
      </w:docPartObj>
    </w:sdtPr>
    <w:sdtEndPr/>
    <w:sdtContent>
      <w:p w:rsidR="00EC59B1" w:rsidRDefault="00ED7FAB">
        <w:pPr>
          <w:pStyle w:val="Stopka"/>
          <w:jc w:val="center"/>
        </w:pPr>
        <w:r>
          <w:fldChar w:fldCharType="begin"/>
        </w:r>
        <w:r w:rsidR="00426FC5">
          <w:instrText>PAGE</w:instrText>
        </w:r>
        <w:r>
          <w:fldChar w:fldCharType="separate"/>
        </w:r>
        <w:r w:rsidR="004F19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59B1" w:rsidRDefault="00EC59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17" w:rsidRDefault="00545B17">
      <w:pPr>
        <w:spacing w:after="0" w:line="240" w:lineRule="auto"/>
      </w:pPr>
      <w:r>
        <w:separator/>
      </w:r>
    </w:p>
  </w:footnote>
  <w:footnote w:type="continuationSeparator" w:id="0">
    <w:p w:rsidR="00545B17" w:rsidRDefault="0054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B1" w:rsidRDefault="00EC59B1">
    <w:pPr>
      <w:pStyle w:val="Nagwek"/>
    </w:pPr>
    <w:r>
      <w:rPr>
        <w:noProof/>
        <w:lang w:eastAsia="pl-PL"/>
      </w:rPr>
      <w:drawing>
        <wp:inline distT="0" distB="0" distL="0" distR="0">
          <wp:extent cx="4838700" cy="952500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A46"/>
    <w:rsid w:val="00094F79"/>
    <w:rsid w:val="00142E4E"/>
    <w:rsid w:val="00145EC0"/>
    <w:rsid w:val="0018695F"/>
    <w:rsid w:val="001E7642"/>
    <w:rsid w:val="001F09ED"/>
    <w:rsid w:val="001F1C76"/>
    <w:rsid w:val="00274143"/>
    <w:rsid w:val="003B3B52"/>
    <w:rsid w:val="00426FC5"/>
    <w:rsid w:val="0044742C"/>
    <w:rsid w:val="00480878"/>
    <w:rsid w:val="004A7A46"/>
    <w:rsid w:val="004F19B3"/>
    <w:rsid w:val="004F20CF"/>
    <w:rsid w:val="00545B17"/>
    <w:rsid w:val="005A10D0"/>
    <w:rsid w:val="00624D13"/>
    <w:rsid w:val="00715A09"/>
    <w:rsid w:val="00752765"/>
    <w:rsid w:val="007620A6"/>
    <w:rsid w:val="00763C03"/>
    <w:rsid w:val="009514C1"/>
    <w:rsid w:val="00A24645"/>
    <w:rsid w:val="00A83939"/>
    <w:rsid w:val="00A93698"/>
    <w:rsid w:val="00B046F6"/>
    <w:rsid w:val="00BC01E6"/>
    <w:rsid w:val="00C03952"/>
    <w:rsid w:val="00C2227E"/>
    <w:rsid w:val="00C64E25"/>
    <w:rsid w:val="00CE6F5F"/>
    <w:rsid w:val="00D20AA5"/>
    <w:rsid w:val="00DB626E"/>
    <w:rsid w:val="00DE5BB4"/>
    <w:rsid w:val="00E0722A"/>
    <w:rsid w:val="00E52C73"/>
    <w:rsid w:val="00EC59B1"/>
    <w:rsid w:val="00EC5F89"/>
    <w:rsid w:val="00ED7FAB"/>
    <w:rsid w:val="00F1412F"/>
    <w:rsid w:val="00FA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3306C8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306C8"/>
    <w:rPr>
      <w:rFonts w:ascii="Calibri" w:eastAsia="Times New Roman" w:hAnsi="Calibri" w:cs="Calibri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F4B02"/>
  </w:style>
  <w:style w:type="character" w:customStyle="1" w:styleId="StopkaZnak">
    <w:name w:val="Stopka Znak"/>
    <w:basedOn w:val="Domylnaczcionkaakapitu"/>
    <w:link w:val="Stopka"/>
    <w:uiPriority w:val="99"/>
    <w:qFormat/>
    <w:rsid w:val="005F4B0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3946"/>
    <w:rPr>
      <w:rFonts w:ascii="Tahoma" w:hAnsi="Tahoma" w:cs="Tahoma"/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czeinternetowe">
    <w:name w:val="Łącze internetowe"/>
    <w:uiPriority w:val="99"/>
    <w:unhideWhenUsed/>
    <w:rsid w:val="00854E57"/>
    <w:rPr>
      <w:color w:val="0000FF"/>
      <w:u w:val="single"/>
    </w:rPr>
  </w:style>
  <w:style w:type="character" w:customStyle="1" w:styleId="Bodytext9pt">
    <w:name w:val="Body text + 9 pt"/>
    <w:qFormat/>
    <w:rsid w:val="00E136B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customStyle="1" w:styleId="ListLabel1">
    <w:name w:val="ListLabel 1"/>
    <w:qFormat/>
    <w:rsid w:val="00C2227E"/>
    <w:rPr>
      <w:rFonts w:eastAsia="Times New Roman" w:cs="Times New Roman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2227E"/>
    <w:pPr>
      <w:spacing w:after="140" w:line="288" w:lineRule="auto"/>
    </w:pPr>
  </w:style>
  <w:style w:type="paragraph" w:styleId="Lista">
    <w:name w:val="List"/>
    <w:basedOn w:val="Tekstpodstawowy"/>
    <w:rsid w:val="00C2227E"/>
    <w:rPr>
      <w:rFonts w:cs="Arial"/>
    </w:rPr>
  </w:style>
  <w:style w:type="paragraph" w:styleId="Legenda">
    <w:name w:val="caption"/>
    <w:basedOn w:val="Normalny"/>
    <w:qFormat/>
    <w:rsid w:val="00C222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2227E"/>
    <w:pPr>
      <w:suppressLineNumbers/>
    </w:pPr>
    <w:rPr>
      <w:rFonts w:cs="Arial"/>
    </w:rPr>
  </w:style>
  <w:style w:type="paragraph" w:customStyle="1" w:styleId="Default">
    <w:name w:val="Default"/>
    <w:qFormat/>
    <w:rsid w:val="003306C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3306C8"/>
    <w:pPr>
      <w:spacing w:after="0" w:line="240" w:lineRule="auto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3306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11"/>
    <w:qFormat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1242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4</cp:revision>
  <cp:lastPrinted>2019-05-30T06:17:00Z</cp:lastPrinted>
  <dcterms:created xsi:type="dcterms:W3CDTF">2023-03-07T18:07:00Z</dcterms:created>
  <dcterms:modified xsi:type="dcterms:W3CDTF">2023-03-13T01:48:00Z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