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Ind w:w="-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4"/>
        <w:gridCol w:w="435"/>
        <w:gridCol w:w="54"/>
        <w:gridCol w:w="216"/>
        <w:gridCol w:w="60"/>
        <w:gridCol w:w="149"/>
        <w:gridCol w:w="224"/>
        <w:gridCol w:w="311"/>
        <w:gridCol w:w="32"/>
        <w:gridCol w:w="273"/>
        <w:gridCol w:w="153"/>
        <w:gridCol w:w="374"/>
        <w:gridCol w:w="104"/>
        <w:gridCol w:w="89"/>
        <w:gridCol w:w="408"/>
        <w:gridCol w:w="17"/>
        <w:gridCol w:w="142"/>
        <w:gridCol w:w="90"/>
        <w:gridCol w:w="335"/>
        <w:gridCol w:w="425"/>
        <w:gridCol w:w="15"/>
        <w:gridCol w:w="118"/>
        <w:gridCol w:w="232"/>
        <w:gridCol w:w="465"/>
        <w:gridCol w:w="21"/>
        <w:gridCol w:w="160"/>
        <w:gridCol w:w="290"/>
        <w:gridCol w:w="51"/>
        <w:gridCol w:w="57"/>
        <w:gridCol w:w="150"/>
        <w:gridCol w:w="345"/>
        <w:gridCol w:w="81"/>
        <w:gridCol w:w="74"/>
        <w:gridCol w:w="67"/>
        <w:gridCol w:w="233"/>
        <w:gridCol w:w="193"/>
        <w:gridCol w:w="98"/>
        <w:gridCol w:w="460"/>
        <w:gridCol w:w="62"/>
        <w:gridCol w:w="45"/>
        <w:gridCol w:w="34"/>
        <w:gridCol w:w="6"/>
        <w:gridCol w:w="378"/>
        <w:gridCol w:w="183"/>
        <w:gridCol w:w="9"/>
        <w:gridCol w:w="331"/>
        <w:gridCol w:w="119"/>
        <w:gridCol w:w="108"/>
        <w:gridCol w:w="9"/>
        <w:gridCol w:w="60"/>
        <w:gridCol w:w="54"/>
        <w:gridCol w:w="303"/>
        <w:gridCol w:w="434"/>
        <w:gridCol w:w="992"/>
      </w:tblGrid>
      <w:tr w:rsidR="00396264" w:rsidTr="00127CBA">
        <w:trPr>
          <w:gridAfter w:val="1"/>
          <w:wAfter w:w="992" w:type="dxa"/>
          <w:trHeight w:val="600"/>
        </w:trPr>
        <w:tc>
          <w:tcPr>
            <w:tcW w:w="7542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396264" w:rsidRDefault="00396264" w:rsidP="00BF53A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KARTA PRZEDMIOTU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396264" w:rsidRDefault="00396264" w:rsidP="00960D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Nabór 20</w:t>
            </w:r>
            <w:r w:rsidR="00960DE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290B5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/202</w:t>
            </w:r>
            <w:r w:rsidR="00290B5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396264" w:rsidTr="00127CBA">
        <w:trPr>
          <w:gridAfter w:val="1"/>
          <w:wAfter w:w="992" w:type="dxa"/>
          <w:trHeight w:val="375"/>
        </w:trPr>
        <w:tc>
          <w:tcPr>
            <w:tcW w:w="331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Moduł </w:t>
            </w:r>
          </w:p>
        </w:tc>
        <w:tc>
          <w:tcPr>
            <w:tcW w:w="6254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 w:rsidP="00C76F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C. NAUKI W ZAKRESIE PODSTAW OPIEKI P</w:t>
            </w:r>
            <w:r w:rsidR="00C76F0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OŁOŻNICZEJ</w:t>
            </w:r>
          </w:p>
        </w:tc>
      </w:tr>
      <w:tr w:rsidR="00396264" w:rsidTr="00127CBA">
        <w:trPr>
          <w:gridAfter w:val="1"/>
          <w:wAfter w:w="992" w:type="dxa"/>
          <w:trHeight w:val="375"/>
        </w:trPr>
        <w:tc>
          <w:tcPr>
            <w:tcW w:w="331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6254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Pr="00A43F42" w:rsidRDefault="00296057" w:rsidP="00AF3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3F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POP </w:t>
            </w:r>
            <w:r w:rsidR="00DE67D3" w:rsidRPr="00A43F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–</w:t>
            </w:r>
            <w:r w:rsidR="00AF3463" w:rsidRPr="00A43F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</w:t>
            </w:r>
          </w:p>
        </w:tc>
      </w:tr>
      <w:tr w:rsidR="00396264" w:rsidTr="00247A73">
        <w:trPr>
          <w:gridAfter w:val="1"/>
          <w:wAfter w:w="992" w:type="dxa"/>
          <w:trHeight w:val="379"/>
        </w:trPr>
        <w:tc>
          <w:tcPr>
            <w:tcW w:w="3316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 języku polskim</w:t>
            </w:r>
          </w:p>
        </w:tc>
        <w:tc>
          <w:tcPr>
            <w:tcW w:w="3341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036EE7" w:rsidP="002960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DIETETYKA</w:t>
            </w:r>
          </w:p>
        </w:tc>
      </w:tr>
      <w:tr w:rsidR="00396264" w:rsidTr="00247A73">
        <w:trPr>
          <w:gridAfter w:val="1"/>
          <w:wAfter w:w="992" w:type="dxa"/>
          <w:trHeight w:val="403"/>
        </w:trPr>
        <w:tc>
          <w:tcPr>
            <w:tcW w:w="3316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 języku angielskim</w:t>
            </w:r>
          </w:p>
        </w:tc>
        <w:tc>
          <w:tcPr>
            <w:tcW w:w="3341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296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Dietetics</w:t>
            </w:r>
            <w:proofErr w:type="spellEnd"/>
          </w:p>
        </w:tc>
      </w:tr>
      <w:tr w:rsidR="00396264" w:rsidTr="00127CBA">
        <w:trPr>
          <w:gridAfter w:val="1"/>
          <w:wAfter w:w="992" w:type="dxa"/>
          <w:trHeight w:val="37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USYTUOWANIE PRZEDMIOTU W SYSTEMIE STUDIÓW</w:t>
            </w:r>
          </w:p>
        </w:tc>
      </w:tr>
      <w:tr w:rsidR="00396264" w:rsidTr="008C6D8F">
        <w:trPr>
          <w:gridAfter w:val="1"/>
          <w:wAfter w:w="992" w:type="dxa"/>
          <w:trHeight w:val="480"/>
        </w:trPr>
        <w:tc>
          <w:tcPr>
            <w:tcW w:w="234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Kierunek studiów</w:t>
            </w:r>
          </w:p>
        </w:tc>
        <w:tc>
          <w:tcPr>
            <w:tcW w:w="7229" w:type="dxa"/>
            <w:gridSpan w:val="4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F03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Położnictwo</w:t>
            </w:r>
          </w:p>
        </w:tc>
      </w:tr>
      <w:tr w:rsidR="00160299" w:rsidTr="008C6D8F">
        <w:trPr>
          <w:gridAfter w:val="1"/>
          <w:wAfter w:w="992" w:type="dxa"/>
          <w:trHeight w:val="480"/>
        </w:trPr>
        <w:tc>
          <w:tcPr>
            <w:tcW w:w="23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299" w:rsidRDefault="00160299" w:rsidP="00160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Forma studiów</w:t>
            </w:r>
          </w:p>
        </w:tc>
        <w:tc>
          <w:tcPr>
            <w:tcW w:w="722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299" w:rsidRDefault="00160299" w:rsidP="00160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/ niestacjonarne</w:t>
            </w:r>
          </w:p>
        </w:tc>
      </w:tr>
      <w:tr w:rsidR="00160299" w:rsidTr="008C6D8F">
        <w:trPr>
          <w:gridAfter w:val="1"/>
          <w:wAfter w:w="992" w:type="dxa"/>
          <w:trHeight w:val="465"/>
        </w:trPr>
        <w:tc>
          <w:tcPr>
            <w:tcW w:w="23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299" w:rsidRDefault="00160299" w:rsidP="001602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Poziom studiów</w:t>
            </w:r>
          </w:p>
        </w:tc>
        <w:tc>
          <w:tcPr>
            <w:tcW w:w="722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299" w:rsidRDefault="00160299" w:rsidP="00160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pierwszego stopnia</w:t>
            </w:r>
          </w:p>
        </w:tc>
      </w:tr>
      <w:tr w:rsidR="00396264" w:rsidTr="008C6D8F">
        <w:trPr>
          <w:gridAfter w:val="1"/>
          <w:wAfter w:w="992" w:type="dxa"/>
          <w:trHeight w:val="450"/>
        </w:trPr>
        <w:tc>
          <w:tcPr>
            <w:tcW w:w="23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Profil studiów</w:t>
            </w:r>
          </w:p>
        </w:tc>
        <w:tc>
          <w:tcPr>
            <w:tcW w:w="722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Praktyczny</w:t>
            </w:r>
          </w:p>
        </w:tc>
      </w:tr>
      <w:tr w:rsidR="00396264" w:rsidTr="008C6D8F">
        <w:trPr>
          <w:gridAfter w:val="1"/>
          <w:wAfter w:w="992" w:type="dxa"/>
          <w:trHeight w:val="450"/>
        </w:trPr>
        <w:tc>
          <w:tcPr>
            <w:tcW w:w="23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Specjalność</w:t>
            </w:r>
          </w:p>
        </w:tc>
        <w:tc>
          <w:tcPr>
            <w:tcW w:w="722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96264" w:rsidTr="008C6D8F">
        <w:trPr>
          <w:gridAfter w:val="1"/>
          <w:wAfter w:w="992" w:type="dxa"/>
          <w:trHeight w:val="585"/>
        </w:trPr>
        <w:tc>
          <w:tcPr>
            <w:tcW w:w="23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Jednostka prowadząca przedmiot</w:t>
            </w:r>
          </w:p>
        </w:tc>
        <w:tc>
          <w:tcPr>
            <w:tcW w:w="7229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Wydział Nauk o Zdrowiu</w:t>
            </w:r>
          </w:p>
        </w:tc>
      </w:tr>
      <w:tr w:rsidR="00396264" w:rsidTr="008C6D8F">
        <w:trPr>
          <w:gridAfter w:val="1"/>
          <w:wAfter w:w="992" w:type="dxa"/>
          <w:trHeight w:val="260"/>
        </w:trPr>
        <w:tc>
          <w:tcPr>
            <w:tcW w:w="2341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Osoba odpowiedzialna za przedmiot- koordynator przedmiotu</w:t>
            </w:r>
          </w:p>
        </w:tc>
        <w:tc>
          <w:tcPr>
            <w:tcW w:w="3969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Imię i nazwisko 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Kontakt</w:t>
            </w:r>
          </w:p>
        </w:tc>
      </w:tr>
      <w:tr w:rsidR="00396264" w:rsidTr="008C6D8F">
        <w:trPr>
          <w:gridAfter w:val="1"/>
          <w:wAfter w:w="992" w:type="dxa"/>
          <w:trHeight w:val="260"/>
        </w:trPr>
        <w:tc>
          <w:tcPr>
            <w:tcW w:w="2341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D3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mgr Katarzyna </w:t>
            </w:r>
            <w:r w:rsidR="005F74E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Rzadkowolska</w:t>
            </w:r>
          </w:p>
        </w:tc>
        <w:tc>
          <w:tcPr>
            <w:tcW w:w="3260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E4D27" w:rsidRPr="00EE4D27" w:rsidRDefault="00EE4D27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E4D27">
              <w:rPr>
                <w:rFonts w:ascii="Times New Roman" w:hAnsi="Times New Roman"/>
                <w:sz w:val="20"/>
                <w:szCs w:val="20"/>
                <w:lang w:val="de-DE"/>
              </w:rPr>
              <w:t>- k.rzadkowolska@</w:t>
            </w:r>
            <w:r w:rsidR="009C72B2">
              <w:rPr>
                <w:rFonts w:ascii="Times New Roman" w:hAnsi="Times New Roman"/>
                <w:sz w:val="20"/>
                <w:szCs w:val="20"/>
                <w:lang w:val="de-DE"/>
              </w:rPr>
              <w:t>mazowiecka.edu</w:t>
            </w:r>
            <w:r w:rsidRPr="00EE4D27">
              <w:rPr>
                <w:rFonts w:ascii="Times New Roman" w:hAnsi="Times New Roman"/>
                <w:sz w:val="20"/>
                <w:szCs w:val="20"/>
                <w:lang w:val="de-DE"/>
              </w:rPr>
              <w:t>.pl</w:t>
            </w:r>
          </w:p>
          <w:p w:rsidR="00EE4D27" w:rsidRPr="00321A88" w:rsidRDefault="00EE4D27" w:rsidP="00C37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E4D27">
              <w:rPr>
                <w:rFonts w:ascii="Times New Roman" w:hAnsi="Times New Roman"/>
                <w:sz w:val="20"/>
                <w:szCs w:val="20"/>
                <w:lang w:val="de-DE"/>
              </w:rPr>
              <w:t>-</w:t>
            </w:r>
            <w:proofErr w:type="spellStart"/>
            <w:r w:rsidRPr="00EE4D27">
              <w:rPr>
                <w:rFonts w:ascii="Times New Roman" w:hAnsi="Times New Roman"/>
                <w:sz w:val="20"/>
                <w:szCs w:val="20"/>
                <w:lang w:val="de-DE"/>
              </w:rPr>
              <w:t>spotkaniabezpośredniew</w:t>
            </w:r>
            <w:r w:rsidR="00C37233">
              <w:rPr>
                <w:rFonts w:ascii="Times New Roman" w:hAnsi="Times New Roman"/>
                <w:sz w:val="20"/>
                <w:szCs w:val="20"/>
                <w:lang w:val="de-DE"/>
              </w:rPr>
              <w:t>edłu</w:t>
            </w:r>
            <w:r w:rsidRPr="00EE4D27">
              <w:rPr>
                <w:rFonts w:ascii="Times New Roman" w:hAnsi="Times New Roman"/>
                <w:sz w:val="20"/>
                <w:szCs w:val="20"/>
                <w:lang w:val="de-DE"/>
              </w:rPr>
              <w:t>gharmonogramudyżurów</w:t>
            </w:r>
            <w:proofErr w:type="spellEnd"/>
          </w:p>
        </w:tc>
      </w:tr>
      <w:tr w:rsidR="00396264" w:rsidTr="008C6D8F">
        <w:trPr>
          <w:gridAfter w:val="1"/>
          <w:wAfter w:w="992" w:type="dxa"/>
          <w:trHeight w:val="315"/>
        </w:trPr>
        <w:tc>
          <w:tcPr>
            <w:tcW w:w="2341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Termin i miejsce odbywania zajęć</w:t>
            </w:r>
          </w:p>
        </w:tc>
        <w:tc>
          <w:tcPr>
            <w:tcW w:w="2349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2807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Miejsce realizacji </w:t>
            </w:r>
          </w:p>
        </w:tc>
        <w:tc>
          <w:tcPr>
            <w:tcW w:w="207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Termin realizacji</w:t>
            </w:r>
          </w:p>
        </w:tc>
      </w:tr>
      <w:tr w:rsidR="00396264" w:rsidTr="008C6D8F">
        <w:trPr>
          <w:gridAfter w:val="1"/>
          <w:wAfter w:w="992" w:type="dxa"/>
          <w:trHeight w:val="315"/>
        </w:trPr>
        <w:tc>
          <w:tcPr>
            <w:tcW w:w="2341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9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Wykłady </w:t>
            </w:r>
          </w:p>
          <w:p w:rsidR="00396264" w:rsidRDefault="007A4F89">
            <w:pPr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Ćwiczenia</w:t>
            </w:r>
            <w:r w:rsidR="00290B5B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klasyczne</w:t>
            </w:r>
          </w:p>
          <w:p w:rsidR="00396264" w:rsidRDefault="009C72B2">
            <w:pPr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Praca własna studenta pod kierunkiem nauczyciela (ZBUN)</w:t>
            </w:r>
          </w:p>
        </w:tc>
        <w:tc>
          <w:tcPr>
            <w:tcW w:w="2807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90B5B" w:rsidRPr="00290B5B" w:rsidRDefault="00290B5B" w:rsidP="002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Zajęcia w pomieszczeniach</w:t>
            </w:r>
          </w:p>
          <w:p w:rsidR="00290B5B" w:rsidRPr="00290B5B" w:rsidRDefault="00290B5B" w:rsidP="002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dydaktycznych</w:t>
            </w:r>
          </w:p>
          <w:p w:rsidR="00290B5B" w:rsidRPr="00290B5B" w:rsidRDefault="00290B5B" w:rsidP="002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Wydziału Nauk o Zdrowiu</w:t>
            </w:r>
          </w:p>
          <w:p w:rsidR="00290B5B" w:rsidRPr="00290B5B" w:rsidRDefault="00290B5B" w:rsidP="002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Akademii Mazowieckiej</w:t>
            </w:r>
          </w:p>
          <w:p w:rsidR="00290B5B" w:rsidRPr="00290B5B" w:rsidRDefault="00290B5B" w:rsidP="002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 Płocku,</w:t>
            </w:r>
          </w:p>
          <w:p w:rsidR="009C72B2" w:rsidRPr="00D35E81" w:rsidRDefault="00290B5B" w:rsidP="002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Pl. Dąbrowskiego 2</w:t>
            </w:r>
          </w:p>
        </w:tc>
        <w:tc>
          <w:tcPr>
            <w:tcW w:w="207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6D8F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Rok I </w:t>
            </w:r>
          </w:p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semestr </w:t>
            </w:r>
            <w:r w:rsidR="007A4F89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zimowy</w:t>
            </w:r>
          </w:p>
        </w:tc>
      </w:tr>
      <w:tr w:rsidR="00396264" w:rsidTr="00127CBA">
        <w:trPr>
          <w:gridAfter w:val="1"/>
          <w:wAfter w:w="992" w:type="dxa"/>
          <w:trHeight w:val="420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OGÓLNA CHARAKTERYSTYKA PRZEDMIOTU</w:t>
            </w:r>
          </w:p>
        </w:tc>
      </w:tr>
      <w:tr w:rsidR="00396264" w:rsidTr="00127CBA">
        <w:trPr>
          <w:gridAfter w:val="1"/>
          <w:wAfter w:w="992" w:type="dxa"/>
          <w:trHeight w:val="600"/>
        </w:trPr>
        <w:tc>
          <w:tcPr>
            <w:tcW w:w="331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Status przedmiotu/przynależność do modułu</w:t>
            </w:r>
          </w:p>
        </w:tc>
        <w:tc>
          <w:tcPr>
            <w:tcW w:w="6254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Obowiązkowy / Nauki w zakresie podstaw opieki pielęgniarskiej</w:t>
            </w:r>
          </w:p>
        </w:tc>
      </w:tr>
      <w:tr w:rsidR="00396264" w:rsidTr="00127CBA">
        <w:trPr>
          <w:gridAfter w:val="1"/>
          <w:wAfter w:w="992" w:type="dxa"/>
          <w:trHeight w:val="600"/>
        </w:trPr>
        <w:tc>
          <w:tcPr>
            <w:tcW w:w="33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Język wykładowy</w:t>
            </w:r>
          </w:p>
        </w:tc>
        <w:tc>
          <w:tcPr>
            <w:tcW w:w="625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Polski</w:t>
            </w:r>
          </w:p>
        </w:tc>
      </w:tr>
      <w:tr w:rsidR="00396264" w:rsidTr="00127CBA">
        <w:trPr>
          <w:gridAfter w:val="1"/>
          <w:wAfter w:w="992" w:type="dxa"/>
          <w:trHeight w:val="600"/>
        </w:trPr>
        <w:tc>
          <w:tcPr>
            <w:tcW w:w="33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Semestry, na których realizowany jest przedmiot</w:t>
            </w:r>
          </w:p>
        </w:tc>
        <w:tc>
          <w:tcPr>
            <w:tcW w:w="1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4" w:rsidRDefault="007978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4" w:rsidRDefault="007978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396264" w:rsidTr="005A2BEB">
        <w:trPr>
          <w:gridAfter w:val="1"/>
          <w:wAfter w:w="992" w:type="dxa"/>
          <w:trHeight w:val="814"/>
        </w:trPr>
        <w:tc>
          <w:tcPr>
            <w:tcW w:w="331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Wymagania wstępne</w:t>
            </w:r>
          </w:p>
        </w:tc>
        <w:tc>
          <w:tcPr>
            <w:tcW w:w="6254" w:type="dxa"/>
            <w:gridSpan w:val="3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96264" w:rsidRDefault="00984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Efekty uczenia się w zakresie wiedzy, umiejętności</w:t>
            </w:r>
            <w:r w:rsidR="005F74E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i kompetencji społecznych, osiągnięte w wyniku realizacji </w:t>
            </w:r>
            <w:r w:rsidR="009C72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przedmiotów biologia, chemia, fizyka i matematyka na poziomie szkoły średniej</w:t>
            </w:r>
          </w:p>
        </w:tc>
      </w:tr>
      <w:tr w:rsidR="00396264" w:rsidTr="00127CBA">
        <w:trPr>
          <w:gridAfter w:val="1"/>
          <w:wAfter w:w="992" w:type="dxa"/>
          <w:trHeight w:val="37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396264" w:rsidRDefault="00396264" w:rsidP="00290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FORMY, SPOSOBY I METODY PROWADZENIA ZAJĘĆ</w:t>
            </w:r>
            <w:r w:rsidR="00290B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90B5B" w:rsidRPr="00290B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(** - zajęcia stacjonarne, *** - zajęcia w formie e-learningu)</w:t>
            </w:r>
          </w:p>
        </w:tc>
      </w:tr>
      <w:tr w:rsidR="004829FC" w:rsidTr="00E47B79">
        <w:trPr>
          <w:gridAfter w:val="1"/>
          <w:wAfter w:w="992" w:type="dxa"/>
          <w:trHeight w:val="480"/>
        </w:trPr>
        <w:tc>
          <w:tcPr>
            <w:tcW w:w="92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Default="00321A88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Ć</w:t>
            </w:r>
            <w:r w:rsidR="004829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wicze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="004829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nia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Ćwiczenia MCSM</w:t>
            </w:r>
          </w:p>
        </w:tc>
        <w:tc>
          <w:tcPr>
            <w:tcW w:w="1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Default="00321A88" w:rsidP="0032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</w:t>
            </w:r>
            <w:r w:rsidR="004829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onwersato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  <w:r w:rsidR="004829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rium</w:t>
            </w:r>
            <w:proofErr w:type="spellEnd"/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ZP MCSM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ZP</w:t>
            </w:r>
          </w:p>
        </w:tc>
        <w:tc>
          <w:tcPr>
            <w:tcW w:w="11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 w:rsidP="00D3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PZ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ZBUN</w:t>
            </w:r>
          </w:p>
        </w:tc>
      </w:tr>
      <w:tr w:rsidR="004829FC" w:rsidTr="00290B5B">
        <w:trPr>
          <w:gridAfter w:val="1"/>
          <w:wAfter w:w="992" w:type="dxa"/>
          <w:trHeight w:val="480"/>
        </w:trPr>
        <w:tc>
          <w:tcPr>
            <w:tcW w:w="92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321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Default="004829F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Default="004829F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290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Default="00321A88" w:rsidP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F472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FC" w:rsidRDefault="004829F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</w:tr>
      <w:tr w:rsidR="004829FC" w:rsidTr="00290B5B">
        <w:trPr>
          <w:gridAfter w:val="1"/>
          <w:wAfter w:w="992" w:type="dxa"/>
          <w:trHeight w:val="315"/>
        </w:trPr>
        <w:tc>
          <w:tcPr>
            <w:tcW w:w="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72B2" w:rsidRDefault="009C7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 </w:t>
            </w:r>
          </w:p>
          <w:p w:rsidR="004829FC" w:rsidRPr="00F03A40" w:rsidRDefault="00937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72B2" w:rsidRDefault="009C72B2" w:rsidP="009C7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 </w:t>
            </w:r>
          </w:p>
          <w:p w:rsidR="00D63760" w:rsidRPr="00F03A40" w:rsidRDefault="00937973" w:rsidP="009C7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9C72B2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I </w:t>
            </w:r>
            <w:r w:rsidR="004829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B79" w:rsidRDefault="009C72B2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I </w:t>
            </w:r>
          </w:p>
          <w:p w:rsidR="004829FC" w:rsidRDefault="004829FC" w:rsidP="0066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9FC" w:rsidRDefault="00482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9FC" w:rsidRPr="00F03A40" w:rsidRDefault="009C7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 </w:t>
            </w:r>
            <w:r w:rsidR="004829FC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29FC" w:rsidRPr="00F03A40" w:rsidRDefault="009C7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 </w:t>
            </w:r>
            <w:r w:rsidR="004829FC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396264" w:rsidTr="00127CBA">
        <w:trPr>
          <w:gridAfter w:val="1"/>
          <w:wAfter w:w="992" w:type="dxa"/>
          <w:trHeight w:val="675"/>
        </w:trPr>
        <w:tc>
          <w:tcPr>
            <w:tcW w:w="21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Sposób realizacji zajęć</w:t>
            </w:r>
            <w:r w:rsidR="00DE67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7382" w:type="dxa"/>
            <w:gridSpan w:val="4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B5B" w:rsidRPr="00290B5B" w:rsidRDefault="00D63760" w:rsidP="00290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W</w:t>
            </w:r>
            <w:r w:rsidR="0039626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ykłady</w:t>
            </w:r>
            <w:r w:rsidR="00290B5B"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(na terenie Uczelni + e-learning tj. metody i techniki synchronicznego</w:t>
            </w:r>
          </w:p>
          <w:p w:rsidR="00290B5B" w:rsidRPr="00290B5B" w:rsidRDefault="00290B5B" w:rsidP="00290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kształcenia na odległość na platformie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Teams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 dla wszystkich studentów danego roku,</w:t>
            </w:r>
          </w:p>
          <w:p w:rsidR="00290B5B" w:rsidRPr="00290B5B" w:rsidRDefault="00290B5B" w:rsidP="00290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wielkość jednostki zajęć dydaktycznych 45 min.,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max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5 h dydaktycznych w bloku</w:t>
            </w:r>
          </w:p>
          <w:p w:rsidR="00290B5B" w:rsidRPr="00290B5B" w:rsidRDefault="00290B5B" w:rsidP="00290B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tematycznych</w:t>
            </w:r>
          </w:p>
          <w:p w:rsidR="00396264" w:rsidRPr="005A0F3A" w:rsidRDefault="00D637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Ć</w:t>
            </w:r>
            <w:r w:rsidR="00396264" w:rsidRPr="005A0F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wiczenia </w:t>
            </w:r>
            <w:r w:rsidR="005A0F3A" w:rsidRPr="005A0F3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klasyczne </w:t>
            </w:r>
            <w:r w:rsidR="00396264" w:rsidRPr="005A0F3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w </w:t>
            </w:r>
            <w:r w:rsidR="005A0F3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grupach ćwiczeniowych zgodnie z regulaminem studiów średnio 20 osób</w:t>
            </w:r>
            <w:r w:rsidR="00396264" w:rsidRPr="005A0F3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wielko</w:t>
            </w:r>
            <w:r w:rsidR="005A0F3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ść</w:t>
            </w:r>
            <w:r w:rsidR="00EE4D2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jednostki zajęć dydaktycznych </w:t>
            </w:r>
            <w:r w:rsidR="00396264" w:rsidRPr="005A0F3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45 minut, max.5 h dydaktycznych w bloku tematycznym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290B5B" w:rsidRPr="00290B5B" w:rsidRDefault="009C72B2" w:rsidP="00290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Praca własna studenta pod kierunkiem nauczyciela (ZBUN): </w:t>
            </w:r>
            <w:r w:rsidR="00290B5B" w:rsidRPr="00290B5B">
              <w:rPr>
                <w:rFonts w:ascii="Times New Roman" w:hAnsi="Times New Roman"/>
                <w:sz w:val="20"/>
                <w:szCs w:val="20"/>
                <w:lang w:eastAsia="en-US"/>
              </w:rPr>
              <w:t>student realizuje</w:t>
            </w:r>
          </w:p>
          <w:p w:rsidR="00396264" w:rsidRDefault="00290B5B" w:rsidP="00290B5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sz w:val="20"/>
                <w:szCs w:val="20"/>
                <w:lang w:eastAsia="en-US"/>
              </w:rPr>
              <w:t>indywidualnie zgodnie z ustaloną tematyką zajęć</w:t>
            </w:r>
          </w:p>
        </w:tc>
      </w:tr>
      <w:tr w:rsidR="00396264" w:rsidTr="00127CBA">
        <w:trPr>
          <w:gridAfter w:val="1"/>
          <w:wAfter w:w="992" w:type="dxa"/>
          <w:trHeight w:val="630"/>
        </w:trPr>
        <w:tc>
          <w:tcPr>
            <w:tcW w:w="21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Sposób zaliczenia zajęć</w:t>
            </w:r>
            <w:r w:rsidR="00DE67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738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UWAGA: Weryfikacja efektów uczenia się w ramach wszystkich zajęć odbywa się w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oparciu o wybrane metody i formy wynikające ze standardu kształcenia tj.</w:t>
            </w:r>
          </w:p>
          <w:p w:rsid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 Weryfikacja osiągniętych efektów uczenia się odbywa się z zastosowaniem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zróżnicowanych form sprawdzania, adekwatnych do kategorii wiedzy, umiejętności i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kompetencji społecznych, których dotyczą te efekty.</w:t>
            </w:r>
          </w:p>
          <w:p w:rsid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 Osiągnięte efekty uczenia się w zakresie wiedzy są weryfikowane za pomocą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egzaminów pisemnych lub ustnych.</w:t>
            </w:r>
          </w:p>
          <w:p w:rsid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Jako formy egzaminów pisemnych można stosować eseje, raporty, krótkie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ustrukturyzowane pytania, testy wielokrotnego wyboru (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Multiple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Choice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Questions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MCQ), testy wielokrotnej odpowiedzi (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Multiple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Response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Questions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MRQ), testy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wyboru Tak/Nie lub dopasowania odpowiedzi.</w:t>
            </w:r>
          </w:p>
          <w:p w:rsid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Egzaminy są standaryzowane i są ukierunkowane na sprawdzenie wiedzy na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poziomie wyższym niż sama znajomość zagadnień (poziom zrozumienia zagadnień,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umiejętność analizy i syntezy informacji oraz rozwiązywania problemów).</w:t>
            </w:r>
          </w:p>
          <w:p w:rsid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Weryfikacja osiągniętych efektów uczenia się w kategorii umiejętności obejmują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bezpośrednią obserwację studenta demonstrującego umiejętność w czasie</w:t>
            </w:r>
          </w:p>
          <w:p w:rsidR="00290B5B" w:rsidRPr="00290B5B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obiektywnegostandaryzowanego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egzaminu klinicznego (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Objective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Structured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Clinical</w:t>
            </w:r>
            <w:proofErr w:type="spellEnd"/>
          </w:p>
          <w:p w:rsidR="00396264" w:rsidRDefault="00290B5B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Examination</w:t>
            </w:r>
            <w:proofErr w:type="spellEnd"/>
            <w:r w:rsidRPr="00290B5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OSCE), który może stanowić formę egzaminu dyplomowego.</w:t>
            </w:r>
          </w:p>
          <w:p w:rsidR="00B52A04" w:rsidRDefault="00B52A04" w:rsidP="00290B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B52A04" w:rsidRPr="00B52A04" w:rsidRDefault="00B52A04" w:rsidP="00B52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Zaliczenie z oceną z całości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przedmiotu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-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test uwzględniający – 30 pytań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jednokrotnego wyboru sprawdzające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wiedzę z zakresu treści kształcenia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realizowanych: na terenie Uczelni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oraz z wykorzystaniem metod 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technik synchronicznego kształcenia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 odległość</w:t>
            </w:r>
          </w:p>
          <w:p w:rsidR="00B52A04" w:rsidRDefault="00B52A04" w:rsidP="00B52A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B52A04" w:rsidRPr="00B52A04" w:rsidRDefault="00B52A04" w:rsidP="00B52A0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Wykład</w:t>
            </w:r>
          </w:p>
          <w:p w:rsidR="00B52A04" w:rsidRPr="00B52A04" w:rsidRDefault="00B52A04" w:rsidP="00B52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Test końcowy jw.</w:t>
            </w:r>
          </w:p>
          <w:p w:rsidR="00B52A04" w:rsidRPr="00B52A04" w:rsidRDefault="00B52A04" w:rsidP="00B52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100% obecność.</w:t>
            </w:r>
          </w:p>
          <w:p w:rsidR="00B52A04" w:rsidRPr="00B52A04" w:rsidRDefault="00B52A04" w:rsidP="00B52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Ćwiczenia klasyczne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zaliczanie umiejętności bieżących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zdobywanych podczas realizacji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ćwiczeń, 100% obecność na zajęciach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 aktywny udział w ćwiczeniach,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przygotowanie prac zleconych przez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nauczyciela wg wytycznych zaliczenie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prac zleconych przez nauczyciela wg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wytycznych, jedno kolokwium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semestralne po zakończeniu realizacji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treści programowych dokonane przez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prowadzącego, nie później niż 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ostatnich ćwiczeniach – ustalone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przez nauczyciela na pierwszych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zajęciach.</w:t>
            </w:r>
          </w:p>
          <w:p w:rsidR="00B52A04" w:rsidRDefault="00B52A04" w:rsidP="00B52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Praca własna studenta pod kierunkiem nauczyciela (</w:t>
            </w:r>
            <w:proofErr w:type="spellStart"/>
            <w:r w:rsidRPr="00B52A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zbun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):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zaliczenie prac zleconych przez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nauczyciela prowadzącego zajęcia,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prezentacja multimedialna Power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int lub problemowa w pliku Word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lub analiza artykułu z czasopisma do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tematów ZBUN - ustalone na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pier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wszych zajęciach z nauczycielem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rowadzącym zgodnie z tematyką w </w:t>
            </w:r>
            <w:r w:rsidRPr="00B52A0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karcie przedmiotu (Sylabusie).</w:t>
            </w:r>
          </w:p>
        </w:tc>
      </w:tr>
      <w:tr w:rsidR="00396264" w:rsidTr="00127CBA">
        <w:trPr>
          <w:gridAfter w:val="1"/>
          <w:wAfter w:w="992" w:type="dxa"/>
          <w:trHeight w:val="3220"/>
        </w:trPr>
        <w:tc>
          <w:tcPr>
            <w:tcW w:w="21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Metody dydaktyczne</w:t>
            </w:r>
            <w:r w:rsidR="00DE67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738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Wykłady:</w:t>
            </w:r>
          </w:p>
          <w:p w:rsidR="00396264" w:rsidRDefault="00F141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w</w:t>
            </w:r>
            <w:r w:rsidR="00396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ykład informacyjny,</w:t>
            </w:r>
          </w:p>
          <w:p w:rsidR="00396264" w:rsidRDefault="00F141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w</w:t>
            </w:r>
            <w:r w:rsidR="0039626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ykład problemowy,</w:t>
            </w:r>
          </w:p>
          <w:p w:rsidR="00396264" w:rsidRDefault="00F141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e</w:t>
            </w:r>
            <w:r w:rsidR="004829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lementy </w:t>
            </w:r>
            <w:r w:rsidR="009C72B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dyskusji dydaktycznej</w:t>
            </w:r>
          </w:p>
          <w:p w:rsidR="00396264" w:rsidRPr="00127CBA" w:rsidRDefault="00F1418B" w:rsidP="00127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p</w:t>
            </w:r>
            <w:r w:rsidR="004829F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rezentacja multimedialna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321A88" w:rsidRDefault="004829FC" w:rsidP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Ćwiczenia klasyczne:</w:t>
            </w:r>
          </w:p>
          <w:p w:rsidR="00321A88" w:rsidRDefault="00F1418B" w:rsidP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s</w:t>
            </w:r>
            <w:r w:rsidR="004829FC" w:rsidRPr="00F141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tudium przypadku, </w:t>
            </w:r>
          </w:p>
          <w:p w:rsidR="00321A88" w:rsidRDefault="00F1418B" w:rsidP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burza mózgów</w:t>
            </w:r>
          </w:p>
          <w:p w:rsidR="00321A88" w:rsidRDefault="00321A88" w:rsidP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F141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dyskusja</w:t>
            </w:r>
            <w:r w:rsidR="0022690E" w:rsidRPr="00F141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dydaktyczna</w:t>
            </w:r>
          </w:p>
          <w:p w:rsidR="00321A88" w:rsidRDefault="00F1418B" w:rsidP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C72B2" w:rsidRPr="00F141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pogadanka,</w:t>
            </w:r>
          </w:p>
          <w:p w:rsidR="00321A88" w:rsidRDefault="00321A88" w:rsidP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22690E" w:rsidRPr="00F1418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film dydaktyczny</w:t>
            </w:r>
          </w:p>
          <w:p w:rsidR="00321A88" w:rsidRDefault="00F1418B" w:rsidP="00321A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prezentacje</w:t>
            </w:r>
            <w:r w:rsidR="004829FC" w:rsidRPr="00C76F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multimedialne</w:t>
            </w:r>
            <w:r w:rsidR="0022690E" w:rsidRPr="00C76F0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  <w:p w:rsidR="009C72B2" w:rsidRPr="00C76F06" w:rsidRDefault="009C72B2" w:rsidP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 wykonywanie i analiza pomiarów antropometrycznych</w:t>
            </w:r>
          </w:p>
          <w:p w:rsidR="00396264" w:rsidRPr="00C76F06" w:rsidRDefault="009C72B2" w:rsidP="002269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Praca własna studenta pod kierunkiem nauczyciela (ZBUN)</w:t>
            </w:r>
          </w:p>
          <w:p w:rsidR="00A76914" w:rsidRDefault="009C72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studiowanie literatury</w:t>
            </w:r>
          </w:p>
          <w:p w:rsidR="009C72B2" w:rsidRPr="00EE4D27" w:rsidRDefault="009C72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test jednokrotnego/ wielokrotnego wyboru na platformie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Moodle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lub MS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Teams</w:t>
            </w:r>
            <w:proofErr w:type="spellEnd"/>
          </w:p>
        </w:tc>
      </w:tr>
      <w:tr w:rsidR="00396264" w:rsidTr="00127CBA">
        <w:trPr>
          <w:gridAfter w:val="1"/>
          <w:wAfter w:w="992" w:type="dxa"/>
          <w:trHeight w:val="600"/>
        </w:trPr>
        <w:tc>
          <w:tcPr>
            <w:tcW w:w="21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 w:rsidP="007A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Przedmioty powiązane/moduł </w:t>
            </w:r>
            <w:r w:rsidR="00DE67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738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264" w:rsidRDefault="00097D9C" w:rsidP="00E06C1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Przedmioty w zakresie modułów</w:t>
            </w:r>
            <w:r w:rsidR="005A2BE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:,, Nauki</w:t>
            </w:r>
            <w:r w:rsidR="00E06C1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w zakresie podst</w:t>
            </w:r>
            <w:r w:rsidR="00321A8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aw opieki pielęgniarskiej”,</w:t>
            </w:r>
            <w:r w:rsidR="00321A8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 xml:space="preserve"> ,,</w:t>
            </w:r>
            <w:r w:rsidR="00E06C1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Nauki w zakresie opieki specjalistycznej”.</w:t>
            </w:r>
          </w:p>
        </w:tc>
      </w:tr>
      <w:tr w:rsidR="00396264" w:rsidTr="00127CBA">
        <w:trPr>
          <w:gridAfter w:val="1"/>
          <w:wAfter w:w="992" w:type="dxa"/>
          <w:trHeight w:val="570"/>
        </w:trPr>
        <w:tc>
          <w:tcPr>
            <w:tcW w:w="113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264" w:rsidRDefault="00321A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Pod</w:t>
            </w:r>
            <w:r w:rsidR="00396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sta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396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wowa</w:t>
            </w:r>
            <w:proofErr w:type="spellEnd"/>
          </w:p>
        </w:tc>
        <w:tc>
          <w:tcPr>
            <w:tcW w:w="738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60DE6" w:rsidRDefault="00960DE6" w:rsidP="00960D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Ciborowska H. Rudnicka A., Dietetyka. Żywienie zdrowego i chorego człowieka, Wydawnictwo Naukowe PWN, Warszawa 20</w:t>
            </w:r>
            <w:r w:rsidR="009C72B2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  <w:p w:rsidR="00960DE6" w:rsidRPr="00497B3D" w:rsidRDefault="00497B3D" w:rsidP="00497B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F06">
              <w:rPr>
                <w:rFonts w:ascii="Times New Roman" w:hAnsi="Times New Roman"/>
                <w:bCs/>
                <w:sz w:val="20"/>
                <w:szCs w:val="20"/>
              </w:rPr>
              <w:t>Szostak-Węgierek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D.</w:t>
            </w:r>
            <w:r w:rsidRPr="00C76F0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Żywienie w czasie ciąży i karmienia piersią, Wydawnictwo Lekarskie PZWL, Warszawa 2021</w:t>
            </w:r>
          </w:p>
        </w:tc>
      </w:tr>
      <w:tr w:rsidR="00396264" w:rsidTr="00127CBA">
        <w:trPr>
          <w:gridAfter w:val="1"/>
          <w:wAfter w:w="992" w:type="dxa"/>
          <w:trHeight w:val="585"/>
        </w:trPr>
        <w:tc>
          <w:tcPr>
            <w:tcW w:w="113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Uzupeł</w:t>
            </w:r>
            <w:r w:rsidR="00321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niająca</w:t>
            </w:r>
            <w:proofErr w:type="spellEnd"/>
          </w:p>
        </w:tc>
        <w:tc>
          <w:tcPr>
            <w:tcW w:w="7382" w:type="dxa"/>
            <w:gridSpan w:val="4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0994" w:rsidRDefault="00CF0994" w:rsidP="00CF09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3D88">
              <w:rPr>
                <w:rFonts w:ascii="Times New Roman" w:hAnsi="Times New Roman"/>
                <w:sz w:val="20"/>
                <w:szCs w:val="20"/>
              </w:rPr>
              <w:t>Berker</w:t>
            </w:r>
            <w:proofErr w:type="spellEnd"/>
            <w:r w:rsidRPr="00153D88">
              <w:rPr>
                <w:rFonts w:ascii="Times New Roman" w:hAnsi="Times New Roman"/>
                <w:sz w:val="20"/>
                <w:szCs w:val="20"/>
              </w:rPr>
              <w:t xml:space="preserve"> H., Chojnacki J., </w:t>
            </w:r>
            <w:proofErr w:type="spellStart"/>
            <w:r w:rsidRPr="00153D88">
              <w:rPr>
                <w:rFonts w:ascii="Times New Roman" w:hAnsi="Times New Roman"/>
                <w:sz w:val="20"/>
                <w:szCs w:val="20"/>
              </w:rPr>
              <w:t>Payne</w:t>
            </w:r>
            <w:proofErr w:type="spellEnd"/>
            <w:r w:rsidRPr="00153D88">
              <w:rPr>
                <w:rFonts w:ascii="Times New Roman" w:hAnsi="Times New Roman"/>
                <w:sz w:val="20"/>
                <w:szCs w:val="20"/>
              </w:rPr>
              <w:t xml:space="preserve"> A., Dietetyka i żywienie kliniczne, Wydawnictwo </w:t>
            </w:r>
            <w:proofErr w:type="spellStart"/>
            <w:r w:rsidRPr="00153D88">
              <w:rPr>
                <w:rFonts w:ascii="Times New Roman" w:hAnsi="Times New Roman"/>
                <w:sz w:val="20"/>
                <w:szCs w:val="20"/>
              </w:rPr>
              <w:t>Edra</w:t>
            </w:r>
            <w:proofErr w:type="spellEnd"/>
            <w:r w:rsidRPr="00153D88">
              <w:rPr>
                <w:rFonts w:ascii="Times New Roman" w:hAnsi="Times New Roman"/>
                <w:sz w:val="20"/>
                <w:szCs w:val="20"/>
              </w:rPr>
              <w:t xml:space="preserve"> Urban &amp; Partner, Wrocław 2021</w:t>
            </w:r>
          </w:p>
          <w:p w:rsidR="00CF0994" w:rsidRDefault="00CF0994" w:rsidP="00CF09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Ostrowska L., Dietetyka Kompendium, Wydawnictwo PZWL 2020</w:t>
            </w:r>
          </w:p>
          <w:p w:rsidR="00CE0A99" w:rsidRDefault="00CE0A99" w:rsidP="00CF09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Polskie Towarzystwo Żywienia Pozajelitowego, Dojelitowego i Metabolizmu, Standardy żywienia dojelitowego i pozajelitowego, Kraków 2019 </w:t>
            </w:r>
          </w:p>
          <w:p w:rsidR="00247A73" w:rsidRPr="00CF0994" w:rsidRDefault="00CE0A99" w:rsidP="00CF09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Polskie Towarzystwo Żywienia Pozajelitowego, Dojelitowego i Metabolizmu, Standardy żywienia dojelitowego i pozajelitowego - Aneks, Kraków 2020</w:t>
            </w:r>
          </w:p>
        </w:tc>
      </w:tr>
      <w:tr w:rsidR="00396264" w:rsidTr="00127CBA">
        <w:trPr>
          <w:gridAfter w:val="1"/>
          <w:wAfter w:w="992" w:type="dxa"/>
          <w:trHeight w:val="40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CELE, TREŚCI I </w:t>
            </w:r>
            <w:r w:rsidR="007D1E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EFEKTY UCZENIA</w:t>
            </w:r>
            <w:r w:rsidR="008C1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SIĘ</w:t>
            </w:r>
          </w:p>
        </w:tc>
      </w:tr>
      <w:tr w:rsidR="00396264" w:rsidTr="00127CBA">
        <w:trPr>
          <w:gridAfter w:val="1"/>
          <w:wAfter w:w="992" w:type="dxa"/>
          <w:trHeight w:val="31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Cele przedmiotu (ogólne, szczegółowe)</w:t>
            </w:r>
          </w:p>
        </w:tc>
      </w:tr>
      <w:tr w:rsidR="00321A88" w:rsidTr="00127CBA">
        <w:trPr>
          <w:gridAfter w:val="1"/>
          <w:wAfter w:w="992" w:type="dxa"/>
          <w:trHeight w:val="4419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A88" w:rsidRPr="00F03A40" w:rsidRDefault="00321A88" w:rsidP="00321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Student:</w:t>
            </w:r>
          </w:p>
          <w:p w:rsidR="00321A88" w:rsidRPr="00F03A40" w:rsidRDefault="00321A88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A40">
              <w:rPr>
                <w:rFonts w:ascii="Times New Roman" w:hAnsi="Times New Roman"/>
                <w:sz w:val="20"/>
                <w:szCs w:val="20"/>
              </w:rPr>
              <w:t>pozna zasady racjonalnego ży</w:t>
            </w:r>
            <w:r w:rsidR="00937973" w:rsidRPr="00F03A40">
              <w:rPr>
                <w:rFonts w:ascii="Times New Roman" w:hAnsi="Times New Roman"/>
                <w:sz w:val="20"/>
                <w:szCs w:val="20"/>
              </w:rPr>
              <w:t xml:space="preserve">wienia dzieci i dorosłych, a w szczególności kobiet w ciąży i karmiących przy 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 xml:space="preserve">uwzględnieniu kompromisu fizjologicznego, </w:t>
            </w:r>
            <w:r w:rsidR="00497B3D" w:rsidRPr="00F03A40">
              <w:rPr>
                <w:rFonts w:ascii="Times New Roman" w:hAnsi="Times New Roman"/>
                <w:sz w:val="20"/>
                <w:szCs w:val="20"/>
              </w:rPr>
              <w:t>kulturowego, psychologicznego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 xml:space="preserve">, ekologicznego i finansowego, zasady żywienia dietetycznego </w:t>
            </w:r>
            <w:r w:rsidR="00497B3D" w:rsidRPr="00F03A40">
              <w:rPr>
                <w:rFonts w:ascii="Times New Roman" w:hAnsi="Times New Roman"/>
                <w:sz w:val="20"/>
                <w:szCs w:val="20"/>
              </w:rPr>
              <w:t>w wybranych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 xml:space="preserve"> chorobach oraz rolę </w:t>
            </w:r>
            <w:proofErr w:type="spellStart"/>
            <w:r w:rsidRPr="00F03A40">
              <w:rPr>
                <w:rFonts w:ascii="Times New Roman" w:hAnsi="Times New Roman"/>
                <w:sz w:val="20"/>
                <w:szCs w:val="20"/>
              </w:rPr>
              <w:t>dietoprofilaktyki</w:t>
            </w:r>
            <w:proofErr w:type="spellEnd"/>
            <w:r w:rsidRPr="00F03A40">
              <w:rPr>
                <w:rFonts w:ascii="Times New Roman" w:hAnsi="Times New Roman"/>
                <w:sz w:val="20"/>
                <w:szCs w:val="20"/>
              </w:rPr>
              <w:t xml:space="preserve"> w przeciwdziałaniu tzw. chorobom cywilizacyjnym,</w:t>
            </w:r>
          </w:p>
          <w:p w:rsidR="00321A88" w:rsidRPr="00F03A40" w:rsidRDefault="00321A88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</w:p>
          <w:p w:rsidR="00321A88" w:rsidRPr="00F03A40" w:rsidRDefault="00497B3D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Student:</w:t>
            </w:r>
          </w:p>
          <w:p w:rsidR="00321A88" w:rsidRPr="00F03A40" w:rsidRDefault="00321A88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A40">
              <w:rPr>
                <w:rFonts w:ascii="Times New Roman" w:hAnsi="Times New Roman"/>
                <w:sz w:val="20"/>
                <w:szCs w:val="20"/>
              </w:rPr>
              <w:t xml:space="preserve">C 1zna fizjologiczne zapotrzebowanie dzieci, młodzieży, </w:t>
            </w:r>
            <w:r w:rsidR="00497B3D" w:rsidRPr="00F03A40">
              <w:rPr>
                <w:rFonts w:ascii="Times New Roman" w:hAnsi="Times New Roman"/>
                <w:sz w:val="20"/>
                <w:szCs w:val="20"/>
              </w:rPr>
              <w:t>osób dorosłych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>,</w:t>
            </w:r>
            <w:r w:rsidR="00497B3D">
              <w:rPr>
                <w:rFonts w:ascii="Times New Roman" w:hAnsi="Times New Roman"/>
                <w:sz w:val="20"/>
                <w:szCs w:val="20"/>
              </w:rPr>
              <w:t xml:space="preserve"> a w szczególności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 xml:space="preserve"> kobiet w ciąży i karmiących na energię</w:t>
            </w:r>
            <w:r w:rsidR="00497B3D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 xml:space="preserve"> składniki odżywcze (białko, tłuszcze, węglowodany, składniki mineralne, witaminy, błonnik pokarmowy),</w:t>
            </w:r>
          </w:p>
          <w:p w:rsidR="00321A88" w:rsidRPr="00F03A40" w:rsidRDefault="00321A88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</w:rPr>
              <w:t xml:space="preserve">C 2 omawia zasady leczenia </w:t>
            </w:r>
            <w:r w:rsidR="00CF0994">
              <w:rPr>
                <w:rFonts w:ascii="Times New Roman" w:hAnsi="Times New Roman"/>
                <w:sz w:val="20"/>
                <w:szCs w:val="20"/>
              </w:rPr>
              <w:t>żywieniowego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 xml:space="preserve"> (żywienie dojelitowe i pozajelitowe), jak również zasady żywienia  </w:t>
            </w:r>
            <w:r w:rsidRPr="00F03A40">
              <w:rPr>
                <w:rFonts w:ascii="Times New Roman" w:hAnsi="Times New Roman"/>
                <w:sz w:val="20"/>
                <w:szCs w:val="20"/>
              </w:rPr>
              <w:br/>
              <w:t>w wybranych chorobach,</w:t>
            </w:r>
          </w:p>
          <w:p w:rsidR="00321A88" w:rsidRPr="00F03A40" w:rsidRDefault="00321A88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 3 posiada umiejętności rozpoznania </w:t>
            </w:r>
            <w:r w:rsidR="00497B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potrzeb edukacyjnych </w:t>
            </w:r>
            <w:r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prowadzenia edukacji żywieniowej, </w:t>
            </w:r>
          </w:p>
          <w:p w:rsidR="00321A88" w:rsidRPr="00F03A40" w:rsidRDefault="00321A88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 4 rozumie zakres udziału </w:t>
            </w:r>
            <w:r w:rsidR="00937973"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pielęgniarki/</w:t>
            </w:r>
            <w:r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937973"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ołożnej</w:t>
            </w:r>
            <w:r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leczeniu żywieniowym,</w:t>
            </w:r>
          </w:p>
          <w:p w:rsidR="00321A88" w:rsidRDefault="00321A88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 5 umie opracować i przeprowadzić wywiad żywieniowy umożliwiający ocenę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błędów w żywieniu,</w:t>
            </w:r>
          </w:p>
          <w:p w:rsidR="00321A88" w:rsidRDefault="00937973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  <w:r w:rsidR="00321A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 posiada umiejętności dokonania oceny stanu odżywienia z wykorzystaniem metod antropometrycznych </w:t>
            </w:r>
            <w:r w:rsidR="00321A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i biochemicznych,</w:t>
            </w:r>
          </w:p>
          <w:p w:rsidR="00321A88" w:rsidRDefault="00321A88" w:rsidP="00321A88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 7</w:t>
            </w:r>
            <w:r w:rsidR="00497B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przestrzega indywidualnego i holistycznego traktowania pacjenta</w:t>
            </w:r>
          </w:p>
          <w:p w:rsidR="00321A88" w:rsidRPr="00321A88" w:rsidRDefault="00321A88" w:rsidP="0032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 8 </w:t>
            </w:r>
            <w:r w:rsidR="005A2BEB">
              <w:rPr>
                <w:rFonts w:ascii="Times New Roman" w:hAnsi="Times New Roman"/>
                <w:color w:val="000000"/>
                <w:sz w:val="20"/>
                <w:szCs w:val="20"/>
              </w:rPr>
              <w:t>stosuje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zasady etyki zawodowej</w:t>
            </w:r>
          </w:p>
        </w:tc>
      </w:tr>
      <w:tr w:rsidR="003F5DBF" w:rsidTr="00127CBA">
        <w:trPr>
          <w:gridAfter w:val="1"/>
          <w:wAfter w:w="992" w:type="dxa"/>
          <w:trHeight w:val="58"/>
        </w:trPr>
        <w:tc>
          <w:tcPr>
            <w:tcW w:w="9570" w:type="dxa"/>
            <w:gridSpan w:val="5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5DBF" w:rsidRDefault="003F5DBF" w:rsidP="003F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396264" w:rsidTr="00127CBA">
        <w:trPr>
          <w:gridAfter w:val="1"/>
          <w:wAfter w:w="992" w:type="dxa"/>
          <w:trHeight w:val="515"/>
        </w:trPr>
        <w:tc>
          <w:tcPr>
            <w:tcW w:w="27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7D1E80" w:rsidP="00DE6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Efekty uczenia</w:t>
            </w:r>
            <w:r w:rsidR="003962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(kody)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4395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396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Temat</w:t>
            </w:r>
          </w:p>
        </w:tc>
        <w:tc>
          <w:tcPr>
            <w:tcW w:w="81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Suma liczby godzin</w:t>
            </w:r>
          </w:p>
        </w:tc>
      </w:tr>
      <w:tr w:rsidR="00396264" w:rsidTr="00127CBA">
        <w:trPr>
          <w:gridAfter w:val="1"/>
          <w:wAfter w:w="992" w:type="dxa"/>
          <w:trHeight w:val="514"/>
        </w:trPr>
        <w:tc>
          <w:tcPr>
            <w:tcW w:w="1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Kierunkowe</w:t>
            </w:r>
          </w:p>
        </w:tc>
        <w:tc>
          <w:tcPr>
            <w:tcW w:w="15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Przedmiotowe</w:t>
            </w:r>
          </w:p>
        </w:tc>
        <w:tc>
          <w:tcPr>
            <w:tcW w:w="85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6264" w:rsidRDefault="003962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37973" w:rsidTr="00127CBA">
        <w:trPr>
          <w:gridAfter w:val="1"/>
          <w:wAfter w:w="992" w:type="dxa"/>
          <w:trHeight w:val="300"/>
        </w:trPr>
        <w:tc>
          <w:tcPr>
            <w:tcW w:w="119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7D3216">
            <w:pPr>
              <w:pStyle w:val="Bezodstpw"/>
              <w:spacing w:line="276" w:lineRule="auto"/>
              <w:jc w:val="center"/>
              <w:rPr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K_C.W19</w:t>
            </w:r>
          </w:p>
        </w:tc>
        <w:tc>
          <w:tcPr>
            <w:tcW w:w="1516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127CBA" w:rsidP="00937973">
            <w:pPr>
              <w:pStyle w:val="Bezodstpw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–D_W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               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5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2866C9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W1. 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="00585ED0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58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4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937973" w:rsidTr="00127CBA">
        <w:trPr>
          <w:gridAfter w:val="1"/>
          <w:wAfter w:w="992" w:type="dxa"/>
          <w:trHeight w:val="300"/>
        </w:trPr>
        <w:tc>
          <w:tcPr>
            <w:tcW w:w="11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7D321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937973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4395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585ED0" w:rsidP="009B5FD4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Ćw1.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Ćw3</w:t>
            </w:r>
          </w:p>
        </w:tc>
        <w:tc>
          <w:tcPr>
            <w:tcW w:w="81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4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7973" w:rsidTr="00127CBA">
        <w:trPr>
          <w:gridAfter w:val="1"/>
          <w:wAfter w:w="992" w:type="dxa"/>
          <w:trHeight w:val="300"/>
        </w:trPr>
        <w:tc>
          <w:tcPr>
            <w:tcW w:w="11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7D321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937973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</w:t>
            </w:r>
            <w:proofErr w:type="spellEnd"/>
          </w:p>
        </w:tc>
        <w:tc>
          <w:tcPr>
            <w:tcW w:w="4395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585ED0" w:rsidP="009B5FD4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81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58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37973" w:rsidRPr="00F03A40" w:rsidRDefault="0093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F0447" w:rsidTr="00127CBA">
        <w:trPr>
          <w:gridAfter w:val="1"/>
          <w:wAfter w:w="992" w:type="dxa"/>
          <w:trHeight w:val="305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937973" w:rsidP="007D3216">
            <w:pPr>
              <w:pStyle w:val="Bezodstpw"/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K_C.W20</w:t>
            </w:r>
            <w:r w:rsidR="00EF0447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EF0447" w:rsidP="00937973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_W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F0447" w:rsidRPr="00F03A40" w:rsidRDefault="00EF0447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585ED0" w:rsidP="0028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W1 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9B5FD4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94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EF0447" w:rsidTr="00127CBA">
        <w:trPr>
          <w:gridAfter w:val="1"/>
          <w:wAfter w:w="992" w:type="dxa"/>
          <w:trHeight w:val="308"/>
        </w:trPr>
        <w:tc>
          <w:tcPr>
            <w:tcW w:w="11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EF0447" w:rsidP="007D3216">
            <w:pPr>
              <w:spacing w:after="0"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EF0447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0447" w:rsidRPr="00F03A40" w:rsidRDefault="00EF0447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47" w:rsidRPr="00F03A40" w:rsidRDefault="00585ED0" w:rsidP="0028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Ćw1</w:t>
            </w:r>
            <w:r w:rsidR="00A76914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Ćw3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47" w:rsidRPr="00F03A40" w:rsidRDefault="00585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EF0447" w:rsidRPr="00F03A40" w:rsidRDefault="00EF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B5FD4" w:rsidTr="00946596">
        <w:trPr>
          <w:gridAfter w:val="1"/>
          <w:wAfter w:w="992" w:type="dxa"/>
          <w:trHeight w:val="149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37973">
            <w:pPr>
              <w:pStyle w:val="Bezodstpw"/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K_C.W2</w:t>
            </w:r>
            <w:r w:rsidR="00937973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B5FD4" w:rsidRPr="00F03A40" w:rsidRDefault="009B5FD4" w:rsidP="00937973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_W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 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46596" w:rsidP="00585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W1 – W2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46596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46596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9B5FD4" w:rsidTr="00946596">
        <w:trPr>
          <w:gridAfter w:val="1"/>
          <w:wAfter w:w="992" w:type="dxa"/>
          <w:trHeight w:val="296"/>
        </w:trPr>
        <w:tc>
          <w:tcPr>
            <w:tcW w:w="11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7D3216">
            <w:pPr>
              <w:pStyle w:val="Bezodstpw"/>
              <w:spacing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B5FD4" w:rsidRPr="00F03A40" w:rsidRDefault="009B5FD4" w:rsidP="00DC714C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46596" w:rsidP="00AF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Ćw3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46596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3216" w:rsidTr="00946596">
        <w:trPr>
          <w:gridAfter w:val="1"/>
          <w:wAfter w:w="992" w:type="dxa"/>
          <w:trHeight w:val="285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37973">
            <w:pPr>
              <w:pStyle w:val="Bezodstpw"/>
              <w:spacing w:line="276" w:lineRule="auto"/>
              <w:jc w:val="center"/>
              <w:rPr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K_C.W2</w:t>
            </w:r>
            <w:r w:rsidR="00937973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216" w:rsidRPr="00F03A40" w:rsidRDefault="007D3216" w:rsidP="00937973">
            <w:pPr>
              <w:pStyle w:val="Bezodstpw"/>
              <w:spacing w:line="276" w:lineRule="auto"/>
              <w:rPr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_W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B24556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585ED0" w:rsidP="00AF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946596" w:rsidP="00AF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946596" w:rsidP="009B5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7D3216" w:rsidTr="00946596">
        <w:trPr>
          <w:gridAfter w:val="1"/>
          <w:wAfter w:w="992" w:type="dxa"/>
          <w:trHeight w:val="262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B24556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BF38C4" w:rsidP="009B5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585ED0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946596" w:rsidP="009B5F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3216" w:rsidTr="00946596">
        <w:trPr>
          <w:gridAfter w:val="1"/>
          <w:wAfter w:w="992" w:type="dxa"/>
          <w:trHeight w:val="279"/>
        </w:trPr>
        <w:tc>
          <w:tcPr>
            <w:tcW w:w="1199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pStyle w:val="Bezodstpw"/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K_C.U3</w:t>
            </w:r>
            <w:r w:rsidR="00937973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6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37973">
            <w:pPr>
              <w:pStyle w:val="Bezodstpw"/>
              <w:spacing w:line="276" w:lineRule="auto"/>
              <w:rPr>
                <w:bCs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_U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 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286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F38C4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="00BF38C4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BF38C4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946596" w:rsidP="009465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7D3216" w:rsidTr="00946596">
        <w:trPr>
          <w:gridAfter w:val="1"/>
          <w:wAfter w:w="992" w:type="dxa"/>
          <w:trHeight w:val="270"/>
        </w:trPr>
        <w:tc>
          <w:tcPr>
            <w:tcW w:w="119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 w:line="240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</w:t>
            </w:r>
            <w:proofErr w:type="spellEnd"/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F38C4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3216" w:rsidTr="00946596">
        <w:trPr>
          <w:gridAfter w:val="1"/>
          <w:wAfter w:w="992" w:type="dxa"/>
          <w:trHeight w:val="273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K_C.U3</w:t>
            </w:r>
            <w:r w:rsidR="00937973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3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_U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 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BF38C4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2 – Ćw3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946596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D3216" w:rsidTr="00946596">
        <w:trPr>
          <w:gridAfter w:val="1"/>
          <w:wAfter w:w="992" w:type="dxa"/>
          <w:trHeight w:val="278"/>
        </w:trPr>
        <w:tc>
          <w:tcPr>
            <w:tcW w:w="1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</w:t>
            </w:r>
            <w:proofErr w:type="spellEnd"/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4556" w:rsidTr="00946596">
        <w:trPr>
          <w:gridAfter w:val="1"/>
          <w:wAfter w:w="992" w:type="dxa"/>
          <w:trHeight w:val="281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B24556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K_C.U33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127CBA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 D_U</w:t>
            </w:r>
            <w:r w:rsidR="00B24556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B24556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BF38C4" w:rsidP="00C76F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4556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24556" w:rsidTr="00127CBA">
        <w:trPr>
          <w:gridAfter w:val="1"/>
          <w:wAfter w:w="992" w:type="dxa"/>
          <w:trHeight w:val="296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B24556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K_C.U34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127CBA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 D_U</w:t>
            </w:r>
            <w:r w:rsidR="00B24556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946596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946596" w:rsidP="009B5F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W2.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946596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946596" w:rsidP="009465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B24556" w:rsidTr="00127CBA">
        <w:trPr>
          <w:gridAfter w:val="1"/>
          <w:wAfter w:w="992" w:type="dxa"/>
          <w:trHeight w:val="296"/>
        </w:trPr>
        <w:tc>
          <w:tcPr>
            <w:tcW w:w="11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B24556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B24556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24556" w:rsidRPr="00F03A40" w:rsidRDefault="00946596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946596" w:rsidP="009B5F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Ćw2 – Ćw3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24556" w:rsidRPr="00F03A40" w:rsidRDefault="00B24556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490F" w:rsidTr="00127CBA">
        <w:trPr>
          <w:gridAfter w:val="1"/>
          <w:wAfter w:w="992" w:type="dxa"/>
          <w:trHeight w:val="296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5490F" w:rsidRPr="00F03A40" w:rsidRDefault="0045490F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K_K01.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5490F" w:rsidRPr="00F03A40" w:rsidRDefault="0045490F" w:rsidP="0093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 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5490F" w:rsidRPr="00F03A40" w:rsidRDefault="0045490F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490F" w:rsidRPr="00F03A40" w:rsidRDefault="00BF38C4" w:rsidP="009B5FD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Ćw1 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490F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5490F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7D3216" w:rsidTr="00127CBA">
        <w:trPr>
          <w:gridAfter w:val="1"/>
          <w:wAfter w:w="992" w:type="dxa"/>
          <w:trHeight w:val="352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3216" w:rsidRPr="00F03A40" w:rsidRDefault="00937973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K_K03</w:t>
            </w:r>
            <w:r w:rsidR="007D3216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3216" w:rsidRPr="00F03A40" w:rsidRDefault="007D3216" w:rsidP="0093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Ćw1 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F03A40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B5FD4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D3216" w:rsidTr="00127CBA">
        <w:trPr>
          <w:gridAfter w:val="1"/>
          <w:wAfter w:w="992" w:type="dxa"/>
          <w:trHeight w:val="315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37973" w:rsidP="009B5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K_K04</w:t>
            </w:r>
            <w:r w:rsidR="009B5FD4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B5FD4" w:rsidP="0093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45490F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Ćw1 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F03A40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B5FD4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9B5FD4" w:rsidTr="00127CBA">
        <w:trPr>
          <w:gridAfter w:val="1"/>
          <w:wAfter w:w="992" w:type="dxa"/>
          <w:trHeight w:val="315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37973" w:rsidP="009B5FD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K_K05</w:t>
            </w:r>
            <w:r w:rsidR="009B5FD4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3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W1-W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9B5FD4" w:rsidTr="00127CBA">
        <w:trPr>
          <w:gridAfter w:val="1"/>
          <w:wAfter w:w="992" w:type="dxa"/>
          <w:trHeight w:val="315"/>
        </w:trPr>
        <w:tc>
          <w:tcPr>
            <w:tcW w:w="11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BF38C4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Ćw1 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Ćw</w:t>
            </w:r>
            <w:r w:rsidR="009465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B5FD4" w:rsidTr="00127CBA">
        <w:trPr>
          <w:gridAfter w:val="1"/>
          <w:wAfter w:w="992" w:type="dxa"/>
          <w:trHeight w:val="315"/>
        </w:trPr>
        <w:tc>
          <w:tcPr>
            <w:tcW w:w="1199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</w:t>
            </w:r>
            <w:proofErr w:type="spellEnd"/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3216" w:rsidTr="00127CBA">
        <w:trPr>
          <w:gridAfter w:val="1"/>
          <w:wAfter w:w="992" w:type="dxa"/>
          <w:trHeight w:val="267"/>
        </w:trPr>
        <w:tc>
          <w:tcPr>
            <w:tcW w:w="11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37973" w:rsidP="009B5F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K_K06</w:t>
            </w:r>
            <w:r w:rsidR="007D3216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7D3216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B5FD4" w:rsidP="00F03A4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BF38C4" w:rsidP="009B5FD4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 xml:space="preserve">Ćw1 </w:t>
            </w:r>
            <w:r w:rsidR="008C6D8F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>–</w:t>
            </w:r>
            <w:r w:rsidRPr="00F03A40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 xml:space="preserve"> Ćw</w:t>
            </w:r>
            <w:r w:rsidR="008C6D8F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Pr="00F03A40" w:rsidRDefault="009B5FD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9B5FD4" w:rsidTr="00127CBA">
        <w:trPr>
          <w:gridAfter w:val="1"/>
          <w:wAfter w:w="992" w:type="dxa"/>
          <w:trHeight w:val="315"/>
        </w:trPr>
        <w:tc>
          <w:tcPr>
            <w:tcW w:w="1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37973" w:rsidP="009B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K_K07</w:t>
            </w:r>
            <w:r w:rsidR="009B5FD4"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3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POP – 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                                                                    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9B5FD4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>W1-W</w:t>
            </w:r>
            <w:r w:rsidR="008C6D8F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Pr="00F03A40" w:rsidRDefault="00BF38C4" w:rsidP="009B5F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9B5FD4" w:rsidTr="00127CBA">
        <w:trPr>
          <w:gridAfter w:val="1"/>
          <w:wAfter w:w="992" w:type="dxa"/>
          <w:trHeight w:val="315"/>
        </w:trPr>
        <w:tc>
          <w:tcPr>
            <w:tcW w:w="11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Default="009B5FD4" w:rsidP="009B5F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Default="009B5F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 xml:space="preserve">Ćw1 </w:t>
            </w:r>
            <w:r w:rsidR="008C6D8F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>–</w:t>
            </w:r>
            <w:r w:rsidRPr="00F03A40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 xml:space="preserve"> Ćw</w:t>
            </w:r>
            <w:r w:rsidR="008C6D8F">
              <w:rPr>
                <w:rFonts w:ascii="Times New Roman" w:hAnsi="Times New Roman"/>
                <w:bCs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B5FD4" w:rsidRDefault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B5FD4" w:rsidTr="00247A73">
        <w:trPr>
          <w:gridAfter w:val="1"/>
          <w:wAfter w:w="992" w:type="dxa"/>
          <w:trHeight w:val="369"/>
        </w:trPr>
        <w:tc>
          <w:tcPr>
            <w:tcW w:w="1199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Default="009B5FD4" w:rsidP="00DC71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gridSpan w:val="7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Default="009B5F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 w:rsidP="00F03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</w:t>
            </w:r>
            <w:proofErr w:type="spellEnd"/>
          </w:p>
        </w:tc>
        <w:tc>
          <w:tcPr>
            <w:tcW w:w="4395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Zbun1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Pr="00F03A40" w:rsidRDefault="00BF3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FD4" w:rsidRDefault="009B5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3216" w:rsidTr="00127CBA">
        <w:trPr>
          <w:gridAfter w:val="1"/>
          <w:wAfter w:w="992" w:type="dxa"/>
          <w:trHeight w:val="31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7D3216" w:rsidRDefault="007D1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Efekty uczenia</w:t>
            </w:r>
          </w:p>
        </w:tc>
      </w:tr>
      <w:tr w:rsidR="007D3216" w:rsidTr="00127CBA">
        <w:trPr>
          <w:gridAfter w:val="1"/>
          <w:wAfter w:w="992" w:type="dxa"/>
          <w:trHeight w:val="31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4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25"/>
              <w:gridCol w:w="5387"/>
              <w:gridCol w:w="1134"/>
              <w:gridCol w:w="998"/>
            </w:tblGrid>
            <w:tr w:rsidR="007D3216" w:rsidTr="00C21A31">
              <w:trPr>
                <w:trHeight w:val="585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Default="007D1E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Efekty uczenia</w:t>
                  </w:r>
                </w:p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przedmiotowe</w:t>
                  </w:r>
                </w:p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kody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Odniesienie do efektów </w:t>
                  </w:r>
                  <w:r w:rsidR="00A43F4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uczenia</w:t>
                  </w:r>
                </w:p>
              </w:tc>
            </w:tr>
            <w:tr w:rsidR="007D3216" w:rsidTr="00C21A31">
              <w:trPr>
                <w:trHeight w:val="510"/>
              </w:trPr>
              <w:tc>
                <w:tcPr>
                  <w:tcW w:w="16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 zakresie WIEDZY zna i rozumie</w:t>
                  </w:r>
                  <w:r w:rsidR="00D6376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dla standardu</w:t>
                  </w:r>
                </w:p>
              </w:tc>
            </w:tr>
            <w:tr w:rsidR="007D3216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43567A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1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43567A" w:rsidP="00CA00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zasady żywienia osób zdrowych i chorych w różnym wieku oraz żywienia dojelitowego i pozajelitowego;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247A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K_C.W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C.W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</w:tr>
            <w:tr w:rsidR="007D3216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43567A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2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43567A" w:rsidP="00CA00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zasady żywienia kobiety w różnych okresach jej życia i różnym stanie zdrowia, ze szczególnym uwzględnieniem okresu ciąży oraz zasady żywienia noworodków i niemowląt;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K_C.W2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C.W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</w:tr>
            <w:tr w:rsidR="007D3216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43567A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3               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43567A" w:rsidP="00CA00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 xml:space="preserve">zasady leczenia dietetycznego i powikłania </w:t>
                  </w: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dietoterapii</w:t>
                  </w:r>
                  <w:proofErr w:type="spellEnd"/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CA00CC" w:rsidP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K_C.W21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CA00CC" w:rsidP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C.W21</w:t>
                  </w:r>
                </w:p>
              </w:tc>
            </w:tr>
            <w:tr w:rsidR="007D3216" w:rsidTr="00247A73">
              <w:trPr>
                <w:trHeight w:val="386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43567A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4               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43567A" w:rsidP="00CA00C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środki spożywcze specjalnego przeznaczenia żywieniowego;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K_C.W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22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CA00CC" w:rsidP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C.W22</w:t>
                  </w:r>
                </w:p>
              </w:tc>
            </w:tr>
            <w:tr w:rsidR="007D3216" w:rsidTr="00C21A31">
              <w:trPr>
                <w:trHeight w:val="300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w zakresie UMIEJĘTNOŚCI potrafi</w:t>
                  </w:r>
                  <w:r w:rsidR="00D6376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7D3216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4356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538FE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_U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1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43567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oceniać stan odżywienia i sposób żywienia, prowadzić poradnictwo w zakresie żywienia zdrowych i chorych dzieci i dorosłych, w szczególności kobiet w różnych okresach ich życia i różnym stanie zdrowia;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43567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K_C.U31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43567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C.U31</w:t>
                  </w:r>
                  <w:r w:rsidR="007D3216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7D3216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4356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538FE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_U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2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43567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 xml:space="preserve">stosować diety terapeutyczne w wybranych chorobach, nadzorować odrębności żywienia zbiorowego i rozpoznawać powikłania </w:t>
                  </w: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dietoterapii</w:t>
                  </w:r>
                  <w:proofErr w:type="spellEnd"/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43567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K_C.U32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43567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C.U32</w:t>
                  </w:r>
                  <w:r w:rsidR="007D3216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AF3463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8C100D" w:rsidP="004356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POP – D_U</w:t>
                  </w:r>
                  <w:r w:rsidR="008538FE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3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B24556" w:rsidP="00B2455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 xml:space="preserve">planować podstawowe diety pod względem ilościowym i jakościowym, w tym zalecenia żywieniowe dla kobiety w 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okresie ciąży i karmienia piersią;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43567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K_C.U33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43567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C.U33.</w:t>
                  </w:r>
                </w:p>
              </w:tc>
            </w:tr>
            <w:tr w:rsidR="00AF3463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8C100D" w:rsidP="004356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>POP – D_U</w:t>
                  </w:r>
                  <w:r w:rsidR="008538FE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4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43567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dobierać środki spożywcze specjalnego przeznaczenia żywieniowego i wystawiać na nie recepty w ramach realizacji zleceń lekarskich oraz udzielać informacji na temat ich stosowania;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43567A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K_C.U34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43567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C.U33.</w:t>
                  </w:r>
                </w:p>
              </w:tc>
            </w:tr>
            <w:tr w:rsidR="007D3216" w:rsidTr="00C21A31">
              <w:trPr>
                <w:trHeight w:val="330"/>
              </w:trPr>
              <w:tc>
                <w:tcPr>
                  <w:tcW w:w="91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435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w zak</w:t>
                  </w:r>
                  <w:r w:rsidR="00D6376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resie KOMPETENCJI jest gotów do:</w:t>
                  </w:r>
                </w:p>
              </w:tc>
            </w:tr>
            <w:tr w:rsidR="007D3216" w:rsidTr="00C21A31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8C100D" w:rsidP="00AF346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POP – D_K</w:t>
                  </w:r>
                  <w:r w:rsidR="00AF3463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kierowania </w:t>
                  </w:r>
                  <w:r w:rsidR="005A2BEB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się dobrem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pacjenta, poszanowania godności i autonomii osób powierzonych opiece, okazywania zrozumienia dla różnic : światopoglądowych i kulturowych oraz empatii 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br/>
                    <w:t>w relacji z pacjentem i jego rodziną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K_K01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1.3.1).</w:t>
                  </w:r>
                </w:p>
              </w:tc>
            </w:tr>
            <w:tr w:rsidR="007D3216" w:rsidTr="00FF264C">
              <w:trPr>
                <w:trHeight w:val="468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F346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D_K</w:t>
                  </w:r>
                  <w:r w:rsidR="00AF3463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AF346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FF26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K_K03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br/>
                    <w:t>1.3.3</w:t>
                  </w:r>
                  <w:r w:rsidR="007D3216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).</w:t>
                  </w:r>
                </w:p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Tr="00FF264C">
              <w:trPr>
                <w:trHeight w:val="210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B245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AF3463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="00B24556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AF346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K_K04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E65009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br/>
                    <w:t>1.3.</w:t>
                  </w:r>
                  <w:r w:rsidR="00AF3463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4</w:t>
                  </w: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).</w:t>
                  </w:r>
                </w:p>
                <w:p w:rsidR="007D3216" w:rsidRPr="00F03A40" w:rsidRDefault="007D3216" w:rsidP="00FF264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Tr="00FF264C">
              <w:trPr>
                <w:trHeight w:val="288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B245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AF3463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="00B24556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AF346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K_K05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br/>
                    <w:t>1.3.5</w:t>
                  </w:r>
                  <w:r w:rsidR="007D3216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).</w:t>
                  </w:r>
                </w:p>
                <w:p w:rsidR="007D3216" w:rsidRPr="00F03A40" w:rsidRDefault="007D3216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Tr="00FF264C">
              <w:trPr>
                <w:trHeight w:val="480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B245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AF3463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="00B24556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AF3463" w:rsidP="00AF346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przewidywania i uwzględniania czynników wpływających na reakcje własne i pacjenta;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K_K0</w:t>
                  </w:r>
                  <w:r w:rsidR="00AF3463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</w:p>
                <w:p w:rsidR="007D3216" w:rsidRPr="00F03A40" w:rsidRDefault="00AF3463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1.3.6</w:t>
                  </w:r>
                  <w:r w:rsidR="007D3216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).</w:t>
                  </w:r>
                </w:p>
                <w:p w:rsidR="007D3216" w:rsidRPr="00F03A40" w:rsidRDefault="007D3216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3463" w:rsidTr="00FF264C">
              <w:trPr>
                <w:trHeight w:val="480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8C100D" w:rsidP="00B2455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POP – D_K</w:t>
                  </w:r>
                  <w:r w:rsidR="00B24556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AF346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K_K07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3463" w:rsidRPr="00F03A40" w:rsidRDefault="00AF3463" w:rsidP="00AF346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1.3.7).</w:t>
                  </w:r>
                </w:p>
              </w:tc>
            </w:tr>
          </w:tbl>
          <w:p w:rsidR="007D3216" w:rsidRDefault="007D3216" w:rsidP="00AF346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tbl>
            <w:tblPr>
              <w:tblW w:w="9144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44"/>
            </w:tblGrid>
            <w:tr w:rsidR="007D3216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Realizacja efektów </w:t>
                  </w:r>
                  <w:r w:rsidR="00A43F4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uczenia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w poszczególnych formach</w:t>
                  </w:r>
                </w:p>
              </w:tc>
            </w:tr>
          </w:tbl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D3216" w:rsidTr="00127CBA">
        <w:trPr>
          <w:gridAfter w:val="1"/>
          <w:wAfter w:w="992" w:type="dxa"/>
          <w:trHeight w:val="31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tbl>
            <w:tblPr>
              <w:tblW w:w="9432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08"/>
              <w:gridCol w:w="1558"/>
              <w:gridCol w:w="850"/>
              <w:gridCol w:w="996"/>
              <w:gridCol w:w="851"/>
              <w:gridCol w:w="709"/>
              <w:gridCol w:w="850"/>
              <w:gridCol w:w="851"/>
              <w:gridCol w:w="567"/>
              <w:gridCol w:w="992"/>
            </w:tblGrid>
            <w:tr w:rsidR="007D3216" w:rsidRPr="00F03A40" w:rsidTr="000B5598">
              <w:trPr>
                <w:trHeight w:val="475"/>
              </w:trPr>
              <w:tc>
                <w:tcPr>
                  <w:tcW w:w="27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1E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Efekty uczenia</w:t>
                  </w:r>
                  <w:r w:rsidR="008C100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 się</w:t>
                  </w:r>
                </w:p>
                <w:p w:rsidR="007D3216" w:rsidRPr="00F03A40" w:rsidRDefault="00B52A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K</w:t>
                  </w:r>
                  <w:r w:rsidR="007D3216"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od</w:t>
                  </w:r>
                </w:p>
              </w:tc>
              <w:tc>
                <w:tcPr>
                  <w:tcW w:w="6666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Student, który zaliczył przedmiot</w:t>
                  </w:r>
                </w:p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321A88">
              <w:trPr>
                <w:trHeight w:val="51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Kierunkowe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Przedmiotowe</w:t>
                  </w:r>
                </w:p>
              </w:tc>
              <w:tc>
                <w:tcPr>
                  <w:tcW w:w="66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4E2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w zakresie WIEDZY</w:t>
                  </w:r>
                </w:p>
              </w:tc>
            </w:tr>
            <w:tr w:rsidR="007D3216" w:rsidRPr="00F03A40" w:rsidTr="004E2522">
              <w:trPr>
                <w:trHeight w:val="196"/>
              </w:trPr>
              <w:tc>
                <w:tcPr>
                  <w:tcW w:w="276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W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Ćw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4E252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konw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ZBUN</w:t>
                  </w:r>
                </w:p>
              </w:tc>
            </w:tr>
            <w:tr w:rsidR="007D3216" w:rsidRPr="00F03A40" w:rsidTr="000B5598">
              <w:trPr>
                <w:trHeight w:val="7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K_C.W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7D3216" w:rsidRPr="00F03A40" w:rsidTr="000B5598">
              <w:trPr>
                <w:trHeight w:val="212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K_C.W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0B5598">
              <w:trPr>
                <w:trHeight w:val="23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K_C.W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21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0B5598">
              <w:trPr>
                <w:trHeight w:val="92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K_C.W2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_W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D1CD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DC714C">
              <w:trPr>
                <w:trHeight w:val="300"/>
              </w:trPr>
              <w:tc>
                <w:tcPr>
                  <w:tcW w:w="94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w zakresie UMIEJĘTNOŚCI</w:t>
                  </w:r>
                </w:p>
              </w:tc>
            </w:tr>
            <w:tr w:rsidR="007D3216" w:rsidRPr="00F03A40" w:rsidTr="004E2522">
              <w:trPr>
                <w:trHeight w:val="300"/>
              </w:trPr>
              <w:tc>
                <w:tcPr>
                  <w:tcW w:w="276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W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Ćw.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4E2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konw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ZBUN</w:t>
                  </w:r>
                </w:p>
              </w:tc>
            </w:tr>
            <w:tr w:rsidR="007D3216" w:rsidRPr="00F03A40" w:rsidTr="000B5598">
              <w:trPr>
                <w:trHeight w:val="163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K_C.U3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_U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7D3216" w:rsidRPr="00F03A40" w:rsidTr="000B5598">
              <w:trPr>
                <w:trHeight w:val="182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K_C.U3</w:t>
                  </w:r>
                  <w:r w:rsidR="00CA00CC"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_U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CA00CC" w:rsidRPr="00F03A40" w:rsidTr="000B5598">
              <w:trPr>
                <w:trHeight w:val="185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K_C.U33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8C100D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POP – D_U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A00CC" w:rsidRPr="00F03A40" w:rsidTr="000B5598">
              <w:trPr>
                <w:trHeight w:val="234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CA00CC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K_C.U34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8C100D" w:rsidP="000B55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POP – D_U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5A2BE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00CC" w:rsidRPr="00F03A40" w:rsidRDefault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00CC" w:rsidRPr="00F03A40" w:rsidRDefault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DC714C">
              <w:trPr>
                <w:trHeight w:val="330"/>
              </w:trPr>
              <w:tc>
                <w:tcPr>
                  <w:tcW w:w="94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w </w:t>
                  </w:r>
                  <w:proofErr w:type="spellStart"/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zakesie</w:t>
                  </w:r>
                  <w:proofErr w:type="spellEnd"/>
                  <w:r w:rsidRPr="00F0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 KOMPETENCJI</w:t>
                  </w:r>
                </w:p>
              </w:tc>
            </w:tr>
            <w:tr w:rsidR="007D3216" w:rsidRPr="00F03A40" w:rsidTr="004E2522">
              <w:trPr>
                <w:trHeight w:val="300"/>
              </w:trPr>
              <w:tc>
                <w:tcPr>
                  <w:tcW w:w="27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W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Ćw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4E252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konw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ZBUN</w:t>
                  </w:r>
                </w:p>
              </w:tc>
            </w:tr>
            <w:tr w:rsidR="007D3216" w:rsidRPr="00F03A40" w:rsidTr="004E2522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K_K01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1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0B5598">
              <w:trPr>
                <w:trHeight w:val="209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K_.K03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2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4E2522">
              <w:trPr>
                <w:trHeight w:val="288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K_.K04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3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4E2522">
              <w:trPr>
                <w:trHeight w:val="108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K_.K05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4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  <w:tr w:rsidR="007D3216" w:rsidRPr="00F03A40" w:rsidTr="004E2522">
              <w:trPr>
                <w:trHeight w:val="144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K_.K06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5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D3216" w:rsidRPr="00F03A40" w:rsidTr="004E2522">
              <w:trPr>
                <w:trHeight w:val="252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eastAsia="Arial Unicode MS" w:hAnsi="Times New Roman"/>
                      <w:sz w:val="20"/>
                      <w:szCs w:val="20"/>
                      <w:lang w:eastAsia="en-US"/>
                    </w:rPr>
                    <w:t>K_.K07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CA0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 – </w:t>
                  </w:r>
                  <w:r w:rsidR="00CA00CC"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</w:t>
                  </w:r>
                  <w:r w:rsidR="008C100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_K</w:t>
                  </w: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6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3216" w:rsidRPr="00F03A40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3216" w:rsidRPr="00F03A40" w:rsidRDefault="007D3216" w:rsidP="00A074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F03A40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</w:tr>
          </w:tbl>
          <w:p w:rsidR="007D3216" w:rsidRPr="00F03A40" w:rsidRDefault="007D3216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D3216" w:rsidTr="00127CBA">
        <w:trPr>
          <w:gridAfter w:val="1"/>
          <w:wAfter w:w="992" w:type="dxa"/>
          <w:trHeight w:val="31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:rsidR="007D3216" w:rsidRPr="00F03A40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Kryteria oceny osiągniętych </w:t>
            </w:r>
            <w:r w:rsidR="00F4722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efektów uczenia</w:t>
            </w:r>
          </w:p>
        </w:tc>
      </w:tr>
      <w:tr w:rsidR="007D3216" w:rsidTr="00153D88">
        <w:trPr>
          <w:gridAfter w:val="1"/>
          <w:wAfter w:w="992" w:type="dxa"/>
          <w:trHeight w:val="315"/>
        </w:trPr>
        <w:tc>
          <w:tcPr>
            <w:tcW w:w="15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9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21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95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98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na ocenę 5</w:t>
            </w:r>
          </w:p>
        </w:tc>
      </w:tr>
      <w:tr w:rsidR="007D3216" w:rsidTr="00153D88">
        <w:trPr>
          <w:gridAfter w:val="1"/>
          <w:wAfter w:w="992" w:type="dxa"/>
          <w:trHeight w:val="509"/>
        </w:trPr>
        <w:tc>
          <w:tcPr>
            <w:tcW w:w="157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60-70%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</w:t>
            </w:r>
            <w:r w:rsidR="00127CB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Student </w:t>
            </w:r>
          </w:p>
          <w:p w:rsidR="007D3216" w:rsidRDefault="007D3216" w:rsidP="00396264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posiada niepełną podstawową wiedzę i umiejętności związane z przedmiotem,</w:t>
            </w:r>
          </w:p>
          <w:p w:rsidR="007D3216" w:rsidRDefault="007D3216" w:rsidP="00396264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ma duże trudności z wykorzystaniem zdobytych informacji,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opanował </w:t>
            </w:r>
            <w:r w:rsidR="007D1E80">
              <w:rPr>
                <w:rFonts w:ascii="Times New Roman" w:hAnsi="Times New Roman"/>
                <w:sz w:val="16"/>
                <w:szCs w:val="16"/>
                <w:lang w:eastAsia="en-US"/>
              </w:rPr>
              <w:t>efekty uczenia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w stopniu dostatecznym.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190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71-75% 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</w:t>
            </w:r>
            <w:r w:rsidR="00127CB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Student </w:t>
            </w:r>
          </w:p>
          <w:p w:rsidR="007D3216" w:rsidRDefault="007D3216" w:rsidP="0039626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posiada podstawową wiedzę i umiejętności pozwalające na zrozumienie większości zagadnień z danego przedmiotu, </w:t>
            </w:r>
          </w:p>
          <w:p w:rsidR="007D3216" w:rsidRDefault="007D3216" w:rsidP="0039626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ma trudności z wykorzystaniem zdobytych informacji;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opanował </w:t>
            </w:r>
            <w:r w:rsidR="007D1E80">
              <w:rPr>
                <w:rFonts w:ascii="Times New Roman" w:hAnsi="Times New Roman"/>
                <w:sz w:val="16"/>
                <w:szCs w:val="16"/>
                <w:lang w:eastAsia="en-US"/>
              </w:rPr>
              <w:t>efekty uczenia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w stopniu zadowalającym.</w:t>
            </w:r>
          </w:p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2151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76-85% 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</w:t>
            </w:r>
            <w:r w:rsidR="00127CB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Student </w:t>
            </w:r>
          </w:p>
          <w:p w:rsidR="007D3216" w:rsidRDefault="007D3216" w:rsidP="00396264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posiada wiedzę i umiejętności w zakresie treści rozszerzających pozwalające na zrozumienie zagadnień objętych programem </w:t>
            </w:r>
            <w:r w:rsidR="00A43F42">
              <w:rPr>
                <w:rFonts w:ascii="Times New Roman" w:hAnsi="Times New Roman"/>
                <w:sz w:val="16"/>
                <w:szCs w:val="16"/>
                <w:lang w:eastAsia="en-US"/>
              </w:rPr>
              <w:t>uczenia</w:t>
            </w:r>
          </w:p>
          <w:p w:rsidR="007D3216" w:rsidRDefault="007D3216" w:rsidP="00396264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prawidłowo choć w sposóbnieusystematyzowany prezentuje zdobytą wiedze i umiejętności, dostrzega błędy popełniane przy rozwiązywaniu określonego zadania; opanował </w:t>
            </w:r>
            <w:r w:rsidR="007D1E80">
              <w:rPr>
                <w:rFonts w:ascii="Times New Roman" w:hAnsi="Times New Roman"/>
                <w:sz w:val="16"/>
                <w:szCs w:val="16"/>
                <w:lang w:eastAsia="en-US"/>
              </w:rPr>
              <w:t>efekty uczenia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w stopniu dobrym. </w:t>
            </w:r>
          </w:p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6" w:type="dxa"/>
            <w:gridSpan w:val="1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86-90%</w:t>
            </w:r>
          </w:p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</w:t>
            </w:r>
            <w:r w:rsidR="00127CB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Student </w:t>
            </w:r>
          </w:p>
          <w:p w:rsidR="007D3216" w:rsidRDefault="007D3216" w:rsidP="00396264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posiada wiedzę i umiejętności w zakresie treści rozszerzających pozwalające na zrozumienie zagadnień objętych programem </w:t>
            </w:r>
            <w:r w:rsidR="00A43F42">
              <w:rPr>
                <w:rFonts w:ascii="Times New Roman" w:hAnsi="Times New Roman"/>
                <w:sz w:val="16"/>
                <w:szCs w:val="16"/>
                <w:lang w:eastAsia="en-US"/>
              </w:rPr>
              <w:t>uczenia</w:t>
            </w:r>
          </w:p>
          <w:p w:rsidR="007D3216" w:rsidRDefault="007D3216" w:rsidP="00396264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prezentuje prawidłowy zasób wiedzy, dostrzega i koryguje błędy popełniane przy rozwiązywaniu określonego zadania; </w:t>
            </w:r>
            <w:r w:rsidR="007D1E80">
              <w:rPr>
                <w:rFonts w:ascii="Times New Roman" w:hAnsi="Times New Roman"/>
                <w:sz w:val="16"/>
                <w:szCs w:val="16"/>
                <w:lang w:eastAsia="en-US"/>
              </w:rPr>
              <w:t>efekty uczenia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opanował na poziomie ponad dobrym.</w:t>
            </w:r>
          </w:p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988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91-100%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</w:t>
            </w:r>
            <w:r w:rsidR="00127CB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weryfikacji efektów uczenia</w:t>
            </w:r>
          </w:p>
          <w:p w:rsidR="007D3216" w:rsidRDefault="007D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Student </w:t>
            </w:r>
          </w:p>
          <w:p w:rsidR="007D3216" w:rsidRDefault="00153D88" w:rsidP="00153D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</w:t>
            </w:r>
            <w:r w:rsidR="007D321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dysponuje pełną wiedzą i umiejętnościami przewidzianymi w programie </w:t>
            </w:r>
            <w:r w:rsidR="00A43F42">
              <w:rPr>
                <w:rFonts w:ascii="Times New Roman" w:hAnsi="Times New Roman"/>
                <w:sz w:val="16"/>
                <w:szCs w:val="16"/>
                <w:lang w:eastAsia="en-US"/>
              </w:rPr>
              <w:t>uczenia</w:t>
            </w:r>
            <w:r w:rsidR="007D321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w zakresie treści dopełniających,</w:t>
            </w:r>
          </w:p>
          <w:p w:rsidR="007D3216" w:rsidRDefault="00153D88" w:rsidP="00153D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 w:rsidR="007D321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samodzielnie rozwiązuje problemy  i formułuje wnioski, potrafi prawidłowo argumentować                   i dowodzić swoich racji;</w:t>
            </w:r>
          </w:p>
          <w:p w:rsidR="007D3216" w:rsidRDefault="007D1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efekty uczenia</w:t>
            </w:r>
            <w:r w:rsidR="007D321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opanował na poziomie bardzo dobrym. </w:t>
            </w:r>
          </w:p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7D3216" w:rsidTr="00153D88">
        <w:trPr>
          <w:gridAfter w:val="1"/>
          <w:wAfter w:w="992" w:type="dxa"/>
          <w:trHeight w:val="509"/>
        </w:trPr>
        <w:tc>
          <w:tcPr>
            <w:tcW w:w="157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3216" w:rsidTr="00153D88">
        <w:trPr>
          <w:gridAfter w:val="1"/>
          <w:wAfter w:w="992" w:type="dxa"/>
          <w:trHeight w:val="509"/>
        </w:trPr>
        <w:tc>
          <w:tcPr>
            <w:tcW w:w="157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216" w:rsidRDefault="007D3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3216" w:rsidTr="00127CBA">
        <w:trPr>
          <w:gridAfter w:val="1"/>
          <w:wAfter w:w="992" w:type="dxa"/>
          <w:trHeight w:val="31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7D3216" w:rsidRPr="008C100D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10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7"/>
              <w:gridCol w:w="5200"/>
              <w:gridCol w:w="1511"/>
              <w:gridCol w:w="1500"/>
            </w:tblGrid>
            <w:tr w:rsidR="007D3216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LICZBA PUNKTÓW</w:t>
                  </w:r>
                </w:p>
              </w:tc>
            </w:tr>
            <w:tr w:rsidR="007D3216">
              <w:trPr>
                <w:cantSplit/>
                <w:trHeight w:val="150"/>
                <w:jc w:val="center"/>
              </w:trPr>
              <w:tc>
                <w:tcPr>
                  <w:tcW w:w="5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STUDENT</w:t>
                  </w:r>
                </w:p>
              </w:tc>
            </w:tr>
            <w:tr w:rsidR="007D3216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0-6</w:t>
                  </w:r>
                </w:p>
              </w:tc>
            </w:tr>
            <w:tr w:rsidR="007D3216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0-6</w:t>
                  </w:r>
                </w:p>
              </w:tc>
            </w:tr>
            <w:tr w:rsidR="007D3216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0-4</w:t>
                  </w:r>
                </w:p>
              </w:tc>
            </w:tr>
            <w:tr w:rsidR="007D3216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0-2</w:t>
                  </w:r>
                </w:p>
              </w:tc>
            </w:tr>
            <w:tr w:rsidR="007D3216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0-18</w:t>
                  </w:r>
                </w:p>
              </w:tc>
            </w:tr>
          </w:tbl>
          <w:p w:rsidR="008C100D" w:rsidRDefault="008C100D" w:rsidP="008C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SKALA OCEN WG ZDOBYTEJ PUNKTACJI:</w:t>
            </w: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Poniżej 10 - Niedostateczny</w:t>
            </w: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 – 12 – Dostateczny</w:t>
            </w: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13 - Dostateczny plus</w:t>
            </w: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14 - 15 – Dobry</w:t>
            </w: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16 - Dobry plus</w:t>
            </w: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 – 18 - Bardzo dobry</w:t>
            </w:r>
          </w:p>
          <w:p w:rsidR="007D3216" w:rsidRDefault="007D32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C10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KRYTERIA OCENY PRAC PISEMNYCH Z ZAKRESU SAMO</w:t>
            </w:r>
            <w:r w:rsidR="00A43F4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UCZENIA</w:t>
            </w:r>
            <w:r w:rsidRPr="008C10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REALIZOWANEGO PRZEZ STUDENTA W RAMACH ZAJĘĆ BEZ UDZIAŁU NAUCZYCIELA</w:t>
            </w:r>
          </w:p>
          <w:p w:rsidR="008C100D" w:rsidRPr="008C100D" w:rsidRDefault="008C100D" w:rsidP="008C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tbl>
            <w:tblPr>
              <w:tblW w:w="8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5"/>
              <w:gridCol w:w="5144"/>
              <w:gridCol w:w="1559"/>
              <w:gridCol w:w="1558"/>
            </w:tblGrid>
            <w:tr w:rsidR="007D3216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LICZBA PUNKTÓW</w:t>
                  </w:r>
                </w:p>
              </w:tc>
            </w:tr>
            <w:tr w:rsidR="007D3216">
              <w:trPr>
                <w:cantSplit/>
                <w:trHeight w:val="65"/>
                <w:jc w:val="center"/>
              </w:trPr>
              <w:tc>
                <w:tcPr>
                  <w:tcW w:w="5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STUDENT</w:t>
                  </w:r>
                </w:p>
              </w:tc>
            </w:tr>
            <w:tr w:rsidR="007D3216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5</w:t>
                  </w:r>
                </w:p>
              </w:tc>
            </w:tr>
            <w:tr w:rsidR="007D3216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0- 5</w:t>
                  </w:r>
                </w:p>
              </w:tc>
            </w:tr>
            <w:tr w:rsidR="007D3216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4</w:t>
                  </w:r>
                </w:p>
              </w:tc>
            </w:tr>
            <w:tr w:rsidR="007D3216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0 - 2</w:t>
                  </w:r>
                </w:p>
              </w:tc>
            </w:tr>
            <w:tr w:rsidR="007D3216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0 – 2</w:t>
                  </w:r>
                </w:p>
              </w:tc>
            </w:tr>
            <w:tr w:rsidR="007D3216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0-18</w:t>
                  </w:r>
                </w:p>
              </w:tc>
            </w:tr>
          </w:tbl>
          <w:p w:rsidR="008C100D" w:rsidRDefault="008C100D" w:rsidP="008C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D3216" w:rsidRDefault="007D3216" w:rsidP="008C1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SKALA OCEN WG ZDOBYTEJ PUNKTACJI:</w:t>
            </w:r>
          </w:p>
          <w:p w:rsidR="00B52A04" w:rsidRPr="00B52A04" w:rsidRDefault="00B52A04" w:rsidP="00B52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 – 18 </w:t>
            </w:r>
            <w:proofErr w:type="spellStart"/>
            <w:r w:rsidRPr="00B52A04">
              <w:rPr>
                <w:rFonts w:ascii="Times New Roman" w:hAnsi="Times New Roman"/>
                <w:sz w:val="20"/>
                <w:szCs w:val="20"/>
                <w:lang w:eastAsia="en-US"/>
              </w:rPr>
              <w:t>pkt</w:t>
            </w:r>
            <w:proofErr w:type="spellEnd"/>
            <w:r w:rsidRPr="00B52A04">
              <w:rPr>
                <w:rFonts w:ascii="Times New Roman" w:hAnsi="Times New Roman"/>
                <w:sz w:val="20"/>
                <w:szCs w:val="20"/>
                <w:lang w:eastAsia="en-US"/>
              </w:rPr>
              <w:t>– zaliczone</w:t>
            </w:r>
          </w:p>
          <w:p w:rsidR="007D3216" w:rsidRDefault="00B52A04" w:rsidP="00B52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52A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poniżej 10 </w:t>
            </w:r>
            <w:proofErr w:type="spellStart"/>
            <w:r w:rsidRPr="00B52A04">
              <w:rPr>
                <w:rFonts w:ascii="Times New Roman" w:hAnsi="Times New Roman"/>
                <w:sz w:val="20"/>
                <w:szCs w:val="20"/>
                <w:lang w:eastAsia="en-US"/>
              </w:rPr>
              <w:t>pkt</w:t>
            </w:r>
            <w:proofErr w:type="spellEnd"/>
            <w:r w:rsidRPr="00B52A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niezaliczone</w:t>
            </w:r>
          </w:p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7D3216" w:rsidTr="000B5598">
              <w:trPr>
                <w:trHeight w:val="347"/>
              </w:trPr>
              <w:tc>
                <w:tcPr>
                  <w:tcW w:w="89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216" w:rsidRDefault="007D3216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lastRenderedPageBreak/>
                    <w:t>Kryteria oceny testu</w:t>
                  </w:r>
                </w:p>
              </w:tc>
            </w:tr>
            <w:tr w:rsidR="007D3216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216" w:rsidRDefault="007D32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na ocenę 5</w:t>
                  </w:r>
                </w:p>
              </w:tc>
            </w:tr>
            <w:tr w:rsidR="007D3216" w:rsidTr="000B5598">
              <w:trPr>
                <w:trHeight w:val="1039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3216" w:rsidRDefault="007D3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71-75% pozytywnych odpowiedzi w teście końcowym.</w:t>
                  </w:r>
                </w:p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3216" w:rsidRDefault="007D3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76-85% pozytywnych odpowiedzi w teście końcowym.</w:t>
                  </w:r>
                </w:p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3216" w:rsidRDefault="007D32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91-100% pozytywnych odpowiedzi w teście końcowym.</w:t>
                  </w:r>
                </w:p>
                <w:p w:rsidR="007D3216" w:rsidRDefault="007D321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D3216" w:rsidRDefault="007D3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Metody oceny (F-  formułująca, P- podsumowująca)</w:t>
            </w:r>
          </w:p>
          <w:p w:rsidR="00AF2043" w:rsidRPr="00AF2043" w:rsidRDefault="00AF2043" w:rsidP="00AF2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043">
              <w:rPr>
                <w:rFonts w:ascii="Times New Roman" w:hAnsi="Times New Roman"/>
                <w:sz w:val="20"/>
                <w:szCs w:val="20"/>
              </w:rPr>
              <w:t>F 1 – 100% obecność i aktywny udział na zajęciach</w:t>
            </w:r>
          </w:p>
          <w:p w:rsidR="00AF2043" w:rsidRPr="00AF2043" w:rsidRDefault="00AF2043" w:rsidP="00AF2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043">
              <w:rPr>
                <w:rFonts w:ascii="Times New Roman" w:hAnsi="Times New Roman"/>
                <w:sz w:val="20"/>
                <w:szCs w:val="20"/>
              </w:rPr>
              <w:t>F 2 - zaliczanie umiejętności bieżących zdobywanych podczas realizacji ćwiczeń</w:t>
            </w:r>
          </w:p>
          <w:p w:rsidR="00AF2043" w:rsidRPr="00AF2043" w:rsidRDefault="00AF2043" w:rsidP="00AF2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043">
              <w:rPr>
                <w:rFonts w:ascii="Times New Roman" w:hAnsi="Times New Roman"/>
                <w:sz w:val="20"/>
                <w:szCs w:val="20"/>
              </w:rPr>
              <w:t>F 3 - zaliczenie prac zleconych przez nauczyciela prowadzącego ćwiczenia</w:t>
            </w:r>
          </w:p>
          <w:p w:rsidR="00AF2043" w:rsidRPr="00AF2043" w:rsidRDefault="00AF2043" w:rsidP="00AF2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043">
              <w:rPr>
                <w:rFonts w:ascii="Times New Roman" w:hAnsi="Times New Roman"/>
                <w:sz w:val="20"/>
                <w:szCs w:val="20"/>
              </w:rPr>
              <w:t>F4 - jedno kolokwium semestralne po zakończeniu realizacji treści programowych na ćwiczeniach, nie później niż na</w:t>
            </w:r>
          </w:p>
          <w:p w:rsidR="008C100D" w:rsidRDefault="00AF2043" w:rsidP="00AF2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043">
              <w:rPr>
                <w:rFonts w:ascii="Times New Roman" w:hAnsi="Times New Roman"/>
                <w:sz w:val="20"/>
                <w:szCs w:val="20"/>
              </w:rPr>
              <w:t>ostatnich ćwiczeniach</w:t>
            </w:r>
          </w:p>
          <w:p w:rsidR="00AF2043" w:rsidRPr="007A2736" w:rsidRDefault="00AF2043" w:rsidP="00AF20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E80" w:rsidRPr="007A2736" w:rsidRDefault="007D1E80" w:rsidP="00AF204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P 1 </w:t>
            </w:r>
            <w:r w:rsidR="00497B3D">
              <w:rPr>
                <w:rFonts w:ascii="Times New Roman" w:hAnsi="Times New Roman"/>
                <w:sz w:val="20"/>
                <w:szCs w:val="20"/>
              </w:rPr>
              <w:t>–</w:t>
            </w:r>
            <w:r w:rsidR="00AF2043">
              <w:rPr>
                <w:rFonts w:ascii="Times New Roman" w:hAnsi="Times New Roman"/>
                <w:sz w:val="20"/>
                <w:szCs w:val="20"/>
              </w:rPr>
              <w:t xml:space="preserve">test uwzględniający  </w:t>
            </w:r>
            <w:r w:rsidR="00AF2043" w:rsidRPr="00AF2043">
              <w:rPr>
                <w:rFonts w:ascii="Times New Roman" w:hAnsi="Times New Roman"/>
                <w:sz w:val="20"/>
                <w:szCs w:val="20"/>
              </w:rPr>
              <w:t>30 pytań</w:t>
            </w:r>
            <w:r w:rsidR="00AF2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043" w:rsidRPr="00AF2043">
              <w:rPr>
                <w:rFonts w:ascii="Times New Roman" w:hAnsi="Times New Roman"/>
                <w:sz w:val="20"/>
                <w:szCs w:val="20"/>
              </w:rPr>
              <w:t>jednokrotnego wyboru sprawdzające</w:t>
            </w:r>
            <w:r w:rsidR="00AF2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043" w:rsidRPr="00AF2043">
              <w:rPr>
                <w:rFonts w:ascii="Times New Roman" w:hAnsi="Times New Roman"/>
                <w:sz w:val="20"/>
                <w:szCs w:val="20"/>
              </w:rPr>
              <w:t>wiedzę z zakresu treści kształcenia</w:t>
            </w:r>
            <w:r w:rsidR="00AF2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043" w:rsidRPr="00AF2043">
              <w:rPr>
                <w:rFonts w:ascii="Times New Roman" w:hAnsi="Times New Roman"/>
                <w:sz w:val="20"/>
                <w:szCs w:val="20"/>
              </w:rPr>
              <w:t>realizowanych: na terenie Uczelni</w:t>
            </w:r>
            <w:r w:rsidR="00AF2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043" w:rsidRPr="00AF2043">
              <w:rPr>
                <w:rFonts w:ascii="Times New Roman" w:hAnsi="Times New Roman"/>
                <w:sz w:val="20"/>
                <w:szCs w:val="20"/>
              </w:rPr>
              <w:t>oraz z wykorzystaniem metod i</w:t>
            </w:r>
            <w:r w:rsidR="00AF2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043" w:rsidRPr="00AF2043">
              <w:rPr>
                <w:rFonts w:ascii="Times New Roman" w:hAnsi="Times New Roman"/>
                <w:sz w:val="20"/>
                <w:szCs w:val="20"/>
              </w:rPr>
              <w:t>technik synchronicznego kształcenia</w:t>
            </w:r>
            <w:r w:rsidR="00AF2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043" w:rsidRPr="00AF2043">
              <w:rPr>
                <w:rFonts w:ascii="Times New Roman" w:hAnsi="Times New Roman"/>
                <w:sz w:val="20"/>
                <w:szCs w:val="20"/>
              </w:rPr>
              <w:t>na odległość</w:t>
            </w:r>
          </w:p>
          <w:p w:rsidR="007D3216" w:rsidRDefault="007D3216" w:rsidP="007D1E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D1E80" w:rsidTr="000B5598">
        <w:trPr>
          <w:gridAfter w:val="1"/>
          <w:wAfter w:w="992" w:type="dxa"/>
          <w:trHeight w:val="495"/>
        </w:trPr>
        <w:tc>
          <w:tcPr>
            <w:tcW w:w="9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80" w:rsidRPr="00E13816" w:rsidRDefault="007D1E80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80" w:rsidRPr="00E13816" w:rsidRDefault="007D1E80" w:rsidP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</w:t>
            </w: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pisemn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End"/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/ test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80" w:rsidRPr="00E13816" w:rsidRDefault="00127CBA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MCSM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80" w:rsidRPr="00E13816" w:rsidRDefault="00127CBA" w:rsidP="00127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 MCSM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80" w:rsidRPr="00E13816" w:rsidRDefault="00127CBA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80" w:rsidRPr="00E13816" w:rsidRDefault="00127CBA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80" w:rsidRPr="00E13816" w:rsidRDefault="007D1E80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E80" w:rsidRPr="00E13816" w:rsidRDefault="007D1E80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</w:tr>
      <w:tr w:rsidR="007D1E80" w:rsidTr="000B5598">
        <w:trPr>
          <w:gridAfter w:val="1"/>
          <w:wAfter w:w="992" w:type="dxa"/>
          <w:trHeight w:val="293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 w:rsidP="007D1E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 w:rsidP="00F03A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AF2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27C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="007D1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AF2043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127C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="007D1E8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7D1E80" w:rsidTr="000B5598">
        <w:trPr>
          <w:gridAfter w:val="1"/>
          <w:wAfter w:w="992" w:type="dxa"/>
          <w:trHeight w:val="255"/>
        </w:trPr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D1E80" w:rsidTr="00F77FFD">
        <w:trPr>
          <w:gridAfter w:val="1"/>
          <w:wAfter w:w="992" w:type="dxa"/>
          <w:trHeight w:val="315"/>
        </w:trPr>
        <w:tc>
          <w:tcPr>
            <w:tcW w:w="815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Metody weryfikacji efektów </w:t>
            </w:r>
            <w:r w:rsidR="00A43F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uczenia</w:t>
            </w: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7D1E80" w:rsidRDefault="007D1E80" w:rsidP="007D1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1E80" w:rsidTr="000B5598">
        <w:trPr>
          <w:trHeight w:val="315"/>
        </w:trPr>
        <w:tc>
          <w:tcPr>
            <w:tcW w:w="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80" w:rsidRPr="00E13816" w:rsidRDefault="007D1E80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5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80" w:rsidRPr="00E13816" w:rsidRDefault="007D1E80" w:rsidP="00497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</w:t>
            </w: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pisemn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/ test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80" w:rsidRPr="00E13816" w:rsidRDefault="00127CBA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MCSM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80" w:rsidRPr="00E13816" w:rsidRDefault="00127CBA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 MCSM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80" w:rsidRPr="00E13816" w:rsidRDefault="007D1E80" w:rsidP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E80" w:rsidRPr="00E13816" w:rsidRDefault="007D1E80" w:rsidP="007D1E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170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E80" w:rsidRPr="00E13816" w:rsidRDefault="007D1E80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1E80" w:rsidRPr="00E13816" w:rsidRDefault="007D1E80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13816"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  <w:proofErr w:type="spellEnd"/>
          </w:p>
        </w:tc>
        <w:tc>
          <w:tcPr>
            <w:tcW w:w="992" w:type="dxa"/>
            <w:vAlign w:val="center"/>
          </w:tcPr>
          <w:p w:rsidR="007D1E80" w:rsidRPr="00E13816" w:rsidRDefault="007D1E80" w:rsidP="00127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1E80" w:rsidTr="000B5598">
        <w:trPr>
          <w:gridAfter w:val="1"/>
          <w:wAfter w:w="992" w:type="dxa"/>
          <w:trHeight w:val="1265"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7D1E80" w:rsidRDefault="007D1E80" w:rsidP="004E2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Efekty uczenia (kody)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7D1E80" w:rsidRDefault="007D1E80" w:rsidP="004E2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kierunkowe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7D1E80" w:rsidRDefault="007D1E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80" w:rsidRDefault="007D1E80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K_C.W19</w:t>
            </w:r>
            <w:r w:rsidR="001C4DB9">
              <w:rPr>
                <w:rFonts w:ascii="Times New Roman" w:hAnsi="Times New Roman"/>
                <w:sz w:val="20"/>
                <w:szCs w:val="20"/>
                <w:lang w:eastAsia="en-US"/>
              </w:rPr>
              <w:t>-22</w:t>
            </w:r>
          </w:p>
          <w:p w:rsidR="001C4DB9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K_C.U31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-34</w:t>
            </w:r>
          </w:p>
          <w:p w:rsidR="001C4DB9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K_K01</w:t>
            </w:r>
          </w:p>
          <w:p w:rsidR="001C4DB9" w:rsidRPr="00F03A40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3-7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80" w:rsidRPr="00F03A40" w:rsidRDefault="007D1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80" w:rsidRPr="00F03A40" w:rsidRDefault="007D1E80" w:rsidP="00D02DE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80" w:rsidRPr="00F03A40" w:rsidRDefault="007D1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80" w:rsidRPr="00F03A40" w:rsidRDefault="007D1E80" w:rsidP="004E252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B9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K_C.W19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-22</w:t>
            </w:r>
          </w:p>
          <w:p w:rsidR="001C4DB9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K_C.U31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-34</w:t>
            </w:r>
          </w:p>
          <w:p w:rsidR="001C4DB9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K_K01</w:t>
            </w:r>
          </w:p>
          <w:p w:rsidR="007D1E80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3-7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B9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K_C.U31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-34</w:t>
            </w:r>
          </w:p>
          <w:p w:rsidR="001C4DB9" w:rsidRDefault="001C4DB9" w:rsidP="00497B3D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K_C.W19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-20</w:t>
            </w:r>
          </w:p>
          <w:p w:rsidR="007D1E80" w:rsidRDefault="001C4DB9" w:rsidP="00497B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5</w:t>
            </w:r>
          </w:p>
          <w:p w:rsidR="001C4DB9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K_K0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1C4DB9" w:rsidTr="000B5598">
        <w:trPr>
          <w:gridAfter w:val="1"/>
          <w:wAfter w:w="992" w:type="dxa"/>
          <w:trHeight w:val="1342"/>
        </w:trPr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DB9" w:rsidRDefault="001C4DB9" w:rsidP="004E2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1C4DB9" w:rsidRDefault="001C4DB9" w:rsidP="004E2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Przedmiotowe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Default="001C4DB9" w:rsidP="00127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B9" w:rsidRDefault="00127CBA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 D_W1-</w:t>
            </w:r>
            <w:r w:rsidR="001C4DB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C4DB9" w:rsidRDefault="00127CBA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 D_U</w:t>
            </w:r>
            <w:r w:rsidR="001C4DB9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C4DB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C4DB9" w:rsidRPr="00F03A40" w:rsidRDefault="001C4DB9" w:rsidP="008C10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 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_K1-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Pr="00F03A40" w:rsidRDefault="001C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DB9" w:rsidRPr="00F03A40" w:rsidRDefault="001C4DB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Pr="00F03A40" w:rsidRDefault="001C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B9" w:rsidRPr="00F03A40" w:rsidRDefault="001C4DB9" w:rsidP="00CA00C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B9" w:rsidRDefault="00127CBA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 D_W1-</w:t>
            </w:r>
            <w:r w:rsidR="001C4DB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C4DB9" w:rsidRDefault="00127CBA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 D_U</w:t>
            </w:r>
            <w:r w:rsidR="001C4DB9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C4DB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C4DB9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 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_K1-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DB9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 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_W1-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C4DB9" w:rsidRDefault="00127CBA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POP – D_U</w:t>
            </w:r>
            <w:r w:rsidR="001C4DB9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1C4DB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C4DB9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 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C4DB9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POP – D</w:t>
            </w:r>
            <w:r w:rsidR="00127CBA">
              <w:rPr>
                <w:rFonts w:ascii="Times New Roman" w:hAnsi="Times New Roman"/>
                <w:sz w:val="20"/>
                <w:szCs w:val="20"/>
                <w:lang w:eastAsia="en-US"/>
              </w:rPr>
              <w:t>_K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  <w:p w:rsidR="001C4DB9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4DB9" w:rsidTr="00127CBA">
        <w:trPr>
          <w:gridAfter w:val="1"/>
          <w:wAfter w:w="992" w:type="dxa"/>
          <w:trHeight w:val="315"/>
        </w:trPr>
        <w:tc>
          <w:tcPr>
            <w:tcW w:w="957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Punkty  ECTS</w:t>
            </w:r>
          </w:p>
        </w:tc>
      </w:tr>
      <w:tr w:rsidR="001C4DB9" w:rsidTr="00127CBA">
        <w:trPr>
          <w:gridAfter w:val="1"/>
          <w:wAfter w:w="992" w:type="dxa"/>
          <w:trHeight w:val="300"/>
        </w:trPr>
        <w:tc>
          <w:tcPr>
            <w:tcW w:w="5677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Forma aktywności</w:t>
            </w:r>
          </w:p>
        </w:tc>
        <w:tc>
          <w:tcPr>
            <w:tcW w:w="3893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Obciążenie studenta </w:t>
            </w:r>
          </w:p>
        </w:tc>
      </w:tr>
      <w:tr w:rsidR="001C4DB9" w:rsidTr="00127CBA">
        <w:trPr>
          <w:gridAfter w:val="1"/>
          <w:wAfter w:w="992" w:type="dxa"/>
          <w:trHeight w:val="315"/>
        </w:trPr>
        <w:tc>
          <w:tcPr>
            <w:tcW w:w="5677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Studia stacjonarne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Bilans ECTS</w:t>
            </w:r>
          </w:p>
        </w:tc>
      </w:tr>
      <w:tr w:rsidR="001C4DB9" w:rsidTr="00127CBA">
        <w:trPr>
          <w:gridAfter w:val="1"/>
          <w:wAfter w:w="992" w:type="dxa"/>
          <w:trHeight w:val="280"/>
        </w:trPr>
        <w:tc>
          <w:tcPr>
            <w:tcW w:w="9570" w:type="dxa"/>
            <w:gridSpan w:val="5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Godziny kontaktowe z nauczycielem akademickim, w tym: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C4DB9" w:rsidTr="00127CBA">
        <w:trPr>
          <w:gridAfter w:val="1"/>
          <w:wAfter w:w="992" w:type="dxa"/>
          <w:trHeight w:val="270"/>
        </w:trPr>
        <w:tc>
          <w:tcPr>
            <w:tcW w:w="2819" w:type="dxa"/>
            <w:gridSpan w:val="1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60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60" w:rsidRPr="00F03A40" w:rsidRDefault="001C4DB9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5C6D2D">
              <w:rPr>
                <w:rFonts w:ascii="Times New Roman" w:hAnsi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89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Pr="00F03A40" w:rsidRDefault="005C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C4DB9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60" w:rsidRPr="00680160" w:rsidRDefault="005C6D2D" w:rsidP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Pr="00680160" w:rsidRDefault="005C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</w:tr>
      <w:tr w:rsidR="001C4DB9" w:rsidTr="00127CBA">
        <w:trPr>
          <w:gridAfter w:val="1"/>
          <w:wAfter w:w="992" w:type="dxa"/>
          <w:trHeight w:val="270"/>
        </w:trPr>
        <w:tc>
          <w:tcPr>
            <w:tcW w:w="2819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DB9" w:rsidRPr="00F03A40" w:rsidRDefault="005C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15h</w:t>
            </w:r>
          </w:p>
        </w:tc>
        <w:tc>
          <w:tcPr>
            <w:tcW w:w="89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Pr="00F03A40" w:rsidRDefault="001C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DB9" w:rsidRPr="00680160" w:rsidRDefault="005C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Pr="00680160" w:rsidRDefault="001C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4DB9" w:rsidTr="000B5598">
        <w:trPr>
          <w:gridAfter w:val="1"/>
          <w:wAfter w:w="992" w:type="dxa"/>
          <w:trHeight w:val="263"/>
        </w:trPr>
        <w:tc>
          <w:tcPr>
            <w:tcW w:w="567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Konsultacje przedmiotowe</w:t>
            </w:r>
          </w:p>
        </w:tc>
        <w:tc>
          <w:tcPr>
            <w:tcW w:w="190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B9" w:rsidRPr="00F03A40" w:rsidRDefault="001C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4DB9" w:rsidRPr="00F03A40" w:rsidRDefault="001C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C4DB9" w:rsidRPr="00680160" w:rsidRDefault="001C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160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</w:tr>
      <w:tr w:rsidR="001C4DB9" w:rsidTr="00127CBA">
        <w:trPr>
          <w:gridAfter w:val="1"/>
          <w:wAfter w:w="992" w:type="dxa"/>
          <w:trHeight w:val="429"/>
        </w:trPr>
        <w:tc>
          <w:tcPr>
            <w:tcW w:w="9570" w:type="dxa"/>
            <w:gridSpan w:val="5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4DB9" w:rsidRPr="00680160" w:rsidRDefault="001C4DB9" w:rsidP="00D77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016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Godziny bez udziału nauczyciela akademickiego wynikające z nakładu pracy studenta, w tym</w:t>
            </w:r>
            <w:r w:rsidRPr="006801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497B3D" w:rsidTr="000B5598">
        <w:trPr>
          <w:gridAfter w:val="1"/>
          <w:wAfter w:w="992" w:type="dxa"/>
          <w:trHeight w:val="347"/>
        </w:trPr>
        <w:tc>
          <w:tcPr>
            <w:tcW w:w="567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3D" w:rsidRDefault="00497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Przygotowanie się do egzaminu/zdawanie egzaminu</w:t>
            </w:r>
          </w:p>
        </w:tc>
        <w:tc>
          <w:tcPr>
            <w:tcW w:w="1298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7B3D" w:rsidRPr="00F03A40" w:rsidRDefault="00497B3D" w:rsidP="00290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15h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3D" w:rsidRPr="00F03A40" w:rsidRDefault="0049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15h</w:t>
            </w:r>
          </w:p>
        </w:tc>
        <w:tc>
          <w:tcPr>
            <w:tcW w:w="1060" w:type="dxa"/>
            <w:gridSpan w:val="7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497B3D" w:rsidRPr="00680160" w:rsidRDefault="00497B3D" w:rsidP="005C6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B3D" w:rsidRPr="00680160" w:rsidRDefault="00497B3D" w:rsidP="00286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97B3D" w:rsidTr="000B5598">
        <w:trPr>
          <w:gridAfter w:val="1"/>
          <w:wAfter w:w="992" w:type="dxa"/>
          <w:trHeight w:val="268"/>
        </w:trPr>
        <w:tc>
          <w:tcPr>
            <w:tcW w:w="567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3D" w:rsidRDefault="00497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Przygotowanie się do kolokwium zaliczeniowego</w:t>
            </w:r>
          </w:p>
        </w:tc>
        <w:tc>
          <w:tcPr>
            <w:tcW w:w="1298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7B3D" w:rsidRPr="00F03A40" w:rsidRDefault="00497B3D" w:rsidP="00290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3D" w:rsidRPr="00F03A40" w:rsidRDefault="00497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7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497B3D" w:rsidRPr="00680160" w:rsidRDefault="00497B3D" w:rsidP="00960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B3D" w:rsidRPr="00680160" w:rsidRDefault="00497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97B3D" w:rsidTr="00290B5B">
        <w:trPr>
          <w:gridAfter w:val="1"/>
          <w:wAfter w:w="992" w:type="dxa"/>
          <w:trHeight w:val="300"/>
        </w:trPr>
        <w:tc>
          <w:tcPr>
            <w:tcW w:w="567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B3D" w:rsidRDefault="00497B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Przygotowanie się do zajęć, w tym studiowanie zalecanej literatury</w:t>
            </w:r>
          </w:p>
        </w:tc>
        <w:tc>
          <w:tcPr>
            <w:tcW w:w="1298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97B3D" w:rsidRPr="00F03A40" w:rsidRDefault="00497B3D" w:rsidP="00290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3D" w:rsidRPr="00F03A40" w:rsidRDefault="00497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7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497B3D" w:rsidRPr="00680160" w:rsidRDefault="00497B3D" w:rsidP="00960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7B3D" w:rsidRPr="00680160" w:rsidRDefault="00497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D525A" w:rsidTr="00290B5B">
        <w:trPr>
          <w:gridAfter w:val="1"/>
          <w:wAfter w:w="992" w:type="dxa"/>
          <w:trHeight w:val="300"/>
        </w:trPr>
        <w:tc>
          <w:tcPr>
            <w:tcW w:w="567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5A" w:rsidRDefault="008D525A" w:rsidP="008D52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Przygotowanie się do zaliczenia testu z zakresu pracy własnej studenta pod kierunkiem nauczyciela.</w:t>
            </w:r>
          </w:p>
        </w:tc>
        <w:tc>
          <w:tcPr>
            <w:tcW w:w="1298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5A" w:rsidRPr="00F03A40" w:rsidRDefault="008D525A" w:rsidP="008D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5A" w:rsidRPr="00F03A40" w:rsidRDefault="008D525A" w:rsidP="008D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525A" w:rsidRPr="00680160" w:rsidRDefault="008D525A" w:rsidP="008D5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525A" w:rsidRPr="00680160" w:rsidRDefault="008D525A" w:rsidP="008D5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4DB9" w:rsidTr="00127CBA">
        <w:trPr>
          <w:gridAfter w:val="1"/>
          <w:wAfter w:w="992" w:type="dxa"/>
          <w:trHeight w:val="300"/>
        </w:trPr>
        <w:tc>
          <w:tcPr>
            <w:tcW w:w="567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DB9" w:rsidRDefault="001C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Sumaryczna liczba godzin dla przedmiotu wynikająca z całego nakładu pracy studenta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4DB9" w:rsidRPr="00F03A40" w:rsidRDefault="005C6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497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2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4DB9" w:rsidRPr="00680160" w:rsidRDefault="008D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1,3</w:t>
            </w:r>
          </w:p>
        </w:tc>
      </w:tr>
      <w:tr w:rsidR="001C4DB9" w:rsidTr="00127CBA">
        <w:trPr>
          <w:gridAfter w:val="1"/>
          <w:wAfter w:w="992" w:type="dxa"/>
          <w:trHeight w:val="315"/>
        </w:trPr>
        <w:tc>
          <w:tcPr>
            <w:tcW w:w="567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C4DB9" w:rsidRDefault="001C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389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1C4DB9" w:rsidRPr="00F03A40" w:rsidRDefault="001C4D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1C4DB9" w:rsidTr="000B5598">
        <w:trPr>
          <w:gridAfter w:val="1"/>
          <w:wAfter w:w="992" w:type="dxa"/>
          <w:trHeight w:val="106"/>
        </w:trPr>
        <w:tc>
          <w:tcPr>
            <w:tcW w:w="923" w:type="dxa"/>
            <w:gridSpan w:val="3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8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gridSpan w:val="4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gridSpan w:val="6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gridSpan w:val="7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gridSpan w:val="6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gridSpan w:val="8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gridSpan w:val="9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gridSpan w:val="2"/>
            <w:vAlign w:val="bottom"/>
          </w:tcPr>
          <w:p w:rsidR="001C4DB9" w:rsidRDefault="001C4D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96264" w:rsidRDefault="00396264" w:rsidP="003962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:rsidR="00396264" w:rsidRDefault="00A858D5" w:rsidP="003962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="005C6D2D">
        <w:rPr>
          <w:rFonts w:ascii="Times New Roman" w:hAnsi="Times New Roman"/>
          <w:sz w:val="20"/>
          <w:szCs w:val="20"/>
        </w:rPr>
        <w:t xml:space="preserve"> punktów ECTS = 4</w:t>
      </w:r>
      <w:r w:rsidR="00A04B95">
        <w:rPr>
          <w:rFonts w:ascii="Times New Roman" w:hAnsi="Times New Roman"/>
          <w:sz w:val="20"/>
          <w:szCs w:val="20"/>
        </w:rPr>
        <w:t>0</w:t>
      </w:r>
      <w:r w:rsidR="005C6D2D">
        <w:rPr>
          <w:rFonts w:ascii="Times New Roman" w:hAnsi="Times New Roman"/>
          <w:sz w:val="20"/>
          <w:szCs w:val="20"/>
        </w:rPr>
        <w:t xml:space="preserve"> godz.:25 godz. = 1,</w:t>
      </w:r>
      <w:r w:rsidR="00A04B95">
        <w:rPr>
          <w:rFonts w:ascii="Times New Roman" w:hAnsi="Times New Roman"/>
          <w:sz w:val="20"/>
          <w:szCs w:val="20"/>
        </w:rPr>
        <w:t>6</w:t>
      </w:r>
      <w:r w:rsidR="00396264">
        <w:rPr>
          <w:rFonts w:ascii="Times New Roman" w:hAnsi="Times New Roman"/>
          <w:sz w:val="20"/>
          <w:szCs w:val="20"/>
        </w:rPr>
        <w:t xml:space="preserve">ECTS i </w:t>
      </w:r>
      <w:r w:rsidR="005C6D2D">
        <w:rPr>
          <w:rFonts w:ascii="Times New Roman" w:hAnsi="Times New Roman"/>
          <w:sz w:val="20"/>
          <w:szCs w:val="20"/>
        </w:rPr>
        <w:t xml:space="preserve"> 4</w:t>
      </w:r>
      <w:r w:rsidR="00A04B95">
        <w:rPr>
          <w:rFonts w:ascii="Times New Roman" w:hAnsi="Times New Roman"/>
          <w:sz w:val="20"/>
          <w:szCs w:val="20"/>
        </w:rPr>
        <w:t>0</w:t>
      </w:r>
      <w:r w:rsidR="005C6D2D">
        <w:rPr>
          <w:rFonts w:ascii="Times New Roman" w:hAnsi="Times New Roman"/>
          <w:sz w:val="20"/>
          <w:szCs w:val="20"/>
        </w:rPr>
        <w:t xml:space="preserve"> godz.:30 godz. =1,</w:t>
      </w:r>
      <w:r w:rsidR="00A04B95">
        <w:rPr>
          <w:rFonts w:ascii="Times New Roman" w:hAnsi="Times New Roman"/>
          <w:sz w:val="20"/>
          <w:szCs w:val="20"/>
        </w:rPr>
        <w:t>3</w:t>
      </w:r>
      <w:r w:rsidR="00396264">
        <w:rPr>
          <w:rFonts w:ascii="Times New Roman" w:hAnsi="Times New Roman"/>
          <w:sz w:val="20"/>
          <w:szCs w:val="20"/>
        </w:rPr>
        <w:t xml:space="preserve"> ECTS </w:t>
      </w:r>
    </w:p>
    <w:p w:rsidR="00396264" w:rsidRDefault="006B587E" w:rsidP="003962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1</w:t>
      </w:r>
      <w:r w:rsidR="00396264">
        <w:rPr>
          <w:rFonts w:ascii="Times New Roman" w:hAnsi="Times New Roman"/>
          <w:b/>
          <w:sz w:val="20"/>
          <w:szCs w:val="20"/>
        </w:rPr>
        <w:t>pkt. ECTS)</w:t>
      </w:r>
    </w:p>
    <w:p w:rsidR="00396264" w:rsidRDefault="00396264" w:rsidP="00396264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7"/>
        <w:gridCol w:w="5809"/>
        <w:gridCol w:w="1276"/>
        <w:gridCol w:w="1216"/>
      </w:tblGrid>
      <w:tr w:rsidR="00396264" w:rsidTr="00AF4846"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64" w:rsidRDefault="003962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bookmarkStart w:id="0" w:name="_Hlk82510492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TREŚCI PROGRAMOWE</w:t>
            </w:r>
          </w:p>
        </w:tc>
      </w:tr>
      <w:tr w:rsidR="00396264" w:rsidRPr="00F03A40" w:rsidTr="00AF4846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264" w:rsidRPr="00F03A40" w:rsidRDefault="003962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FORMA ZAJĘĆ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264" w:rsidRPr="00F03A40" w:rsidRDefault="003962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TEMAT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264" w:rsidRPr="00F03A40" w:rsidRDefault="003962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264" w:rsidRPr="00F03A40" w:rsidRDefault="003962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SUMA GODZIN</w:t>
            </w:r>
          </w:p>
        </w:tc>
      </w:tr>
      <w:tr w:rsidR="00B929C6" w:rsidRPr="00F03A40" w:rsidTr="00B929C6">
        <w:trPr>
          <w:trHeight w:val="229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929C6" w:rsidRPr="00F03A40" w:rsidRDefault="00B929C6" w:rsidP="004E25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WYKŁADY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C6" w:rsidRPr="00F03A40" w:rsidRDefault="00497B3D" w:rsidP="00081BD4">
            <w:pPr>
              <w:pStyle w:val="Bezodstpw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</w:rPr>
              <w:t xml:space="preserve">Zasady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żywienia osób zdrowych w różnym wieku. </w:t>
            </w:r>
            <w:r w:rsidR="00EE4D27" w:rsidRPr="00F03A40">
              <w:rPr>
                <w:rFonts w:ascii="Times New Roman" w:hAnsi="Times New Roman"/>
                <w:sz w:val="20"/>
                <w:szCs w:val="20"/>
              </w:rPr>
              <w:t xml:space="preserve">Procesy energetyczne i gospodarka wodna w organizmie. </w:t>
            </w:r>
            <w:r w:rsidRPr="00F03A40">
              <w:rPr>
                <w:rFonts w:ascii="Times New Roman" w:hAnsi="Times New Roman"/>
                <w:sz w:val="20"/>
                <w:szCs w:val="20"/>
              </w:rPr>
              <w:t xml:space="preserve">Składniki odżywcze i ich znaczenie w organizmie.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9C6" w:rsidRPr="00F03A40" w:rsidRDefault="00682FAE" w:rsidP="00081BD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929C6" w:rsidRPr="00F03A40" w:rsidRDefault="0093797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E4D27" w:rsidRPr="00F03A40" w:rsidTr="00682FAE">
        <w:trPr>
          <w:trHeight w:val="255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4D27" w:rsidRPr="00F03A40" w:rsidRDefault="00EE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E4D27" w:rsidRPr="00F03A40" w:rsidRDefault="00682FAE" w:rsidP="00B2455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żywienia kobiety w różnych okresach jej życia, różnym stanie zdrowia (ze szczególnym uwzględnieniem okresu ciąży). Zasady żywienia noworodków i niemowląt. Środki spożywcze specjalnego przeznaczenia żywieniowego.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E4D27" w:rsidRPr="00F03A40" w:rsidRDefault="00682FAE" w:rsidP="00081BD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4D27" w:rsidRPr="00F03A40" w:rsidRDefault="00EE4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F4846" w:rsidRPr="00F03A40" w:rsidTr="00AF4846">
        <w:trPr>
          <w:trHeight w:val="436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4846" w:rsidRPr="00F03A40" w:rsidRDefault="00AF4846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/>
              </w:rPr>
              <w:t>ĆWICZENIA</w:t>
            </w:r>
          </w:p>
          <w:p w:rsidR="00AF4846" w:rsidRPr="00F03A40" w:rsidRDefault="00AF4846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46" w:rsidRPr="005A2BEB" w:rsidRDefault="00682FAE" w:rsidP="005A2BEB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2BEB">
              <w:rPr>
                <w:rFonts w:ascii="Times New Roman" w:hAnsi="Times New Roman"/>
                <w:sz w:val="20"/>
                <w:szCs w:val="20"/>
              </w:rPr>
              <w:t xml:space="preserve">Ocena stanu odżywienia i sposobu żywienia.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46" w:rsidRPr="00F03A40" w:rsidRDefault="00153D88" w:rsidP="00081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4846" w:rsidRPr="00F03A40" w:rsidRDefault="00B92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AF4846" w:rsidRPr="00F03A40" w:rsidTr="00AF4846">
        <w:trPr>
          <w:trHeight w:val="436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846" w:rsidRPr="00F03A40" w:rsidRDefault="00AF4846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46" w:rsidRPr="005A2BEB" w:rsidRDefault="00946596" w:rsidP="005A2BEB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2BEB">
              <w:rPr>
                <w:rFonts w:ascii="Times New Roman" w:hAnsi="Times New Roman"/>
                <w:sz w:val="20"/>
                <w:szCs w:val="20"/>
              </w:rPr>
              <w:t xml:space="preserve">Zasady leczenia dietetycznego i powikłania </w:t>
            </w:r>
            <w:proofErr w:type="spellStart"/>
            <w:r w:rsidRPr="005A2BEB">
              <w:rPr>
                <w:rFonts w:ascii="Times New Roman" w:hAnsi="Times New Roman"/>
                <w:sz w:val="20"/>
                <w:szCs w:val="20"/>
              </w:rPr>
              <w:t>dietoterapii</w:t>
            </w:r>
            <w:proofErr w:type="spellEnd"/>
            <w:r w:rsidRPr="005A2B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53D88" w:rsidRPr="005A2BEB">
              <w:rPr>
                <w:rFonts w:ascii="Times New Roman" w:hAnsi="Times New Roman"/>
                <w:sz w:val="20"/>
                <w:szCs w:val="20"/>
              </w:rPr>
              <w:t xml:space="preserve">Klasyfikacja i charakterystyka diet w wybranych chorobach.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46" w:rsidRPr="00F03A40" w:rsidRDefault="00B00000" w:rsidP="00081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846" w:rsidRPr="00F03A40" w:rsidRDefault="00AF48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26EFE" w:rsidRPr="00F03A40" w:rsidTr="00AF4846">
        <w:trPr>
          <w:trHeight w:val="436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EFE" w:rsidRPr="00F03A40" w:rsidRDefault="00026EFE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FE" w:rsidRPr="005A2BEB" w:rsidRDefault="005A2BEB" w:rsidP="005A2BEB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Zalecenia</w:t>
            </w:r>
            <w:r w:rsidR="00B24556" w:rsidRPr="005A2BEB">
              <w:rPr>
                <w:rFonts w:ascii="Times New Roman" w:hAnsi="Times New Roman"/>
                <w:sz w:val="20"/>
                <w:szCs w:val="20"/>
              </w:rPr>
              <w:t xml:space="preserve"> dla kobiet w okresie ciąży i karmienia piersią</w:t>
            </w:r>
            <w:r>
              <w:rPr>
                <w:rFonts w:ascii="Times New Roman" w:hAnsi="Times New Roman"/>
                <w:sz w:val="20"/>
                <w:szCs w:val="20"/>
              </w:rPr>
              <w:t>. Planowanie jadłospisu.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FE" w:rsidRPr="00F03A40" w:rsidRDefault="00B24556" w:rsidP="00081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EFE" w:rsidRPr="00F03A40" w:rsidRDefault="00026E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F4846" w:rsidRPr="00F03A40" w:rsidTr="00AF4846">
        <w:trPr>
          <w:trHeight w:val="8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46" w:rsidRPr="00F03A40" w:rsidRDefault="00682FAE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  <w:lang w:eastAsia="en-US"/>
              </w:rPr>
              <w:t>Praca własna studenta pod kierunkiem nauczyciela (ZBUN)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22" w:rsidRPr="00F77FFD" w:rsidRDefault="00497B3D" w:rsidP="00F77FFD">
            <w:pPr>
              <w:pStyle w:val="Akapitzlist"/>
              <w:numPr>
                <w:ilvl w:val="0"/>
                <w:numId w:val="23"/>
              </w:numPr>
              <w:tabs>
                <w:tab w:val="left" w:pos="216"/>
                <w:tab w:val="left" w:pos="515"/>
                <w:tab w:val="left" w:pos="2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FFD">
              <w:rPr>
                <w:rFonts w:ascii="Times New Roman" w:hAnsi="Times New Roman"/>
                <w:sz w:val="20"/>
                <w:szCs w:val="20"/>
              </w:rPr>
              <w:t xml:space="preserve">Żywienie pozajelitowe i dojelitowe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846" w:rsidRPr="00F03A40" w:rsidRDefault="00AF48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37973" w:rsidRPr="00F03A4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22" w:rsidRPr="00F03A40" w:rsidRDefault="004E2522" w:rsidP="00081B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F4846" w:rsidRPr="00F03A40" w:rsidRDefault="004E2522" w:rsidP="00153D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3A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937973" w:rsidRPr="00F03A4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bookmarkEnd w:id="0"/>
    </w:tbl>
    <w:p w:rsidR="00DF584F" w:rsidRPr="00F03A40" w:rsidRDefault="00DF584F"/>
    <w:sectPr w:rsidR="00DF584F" w:rsidRPr="00F03A40" w:rsidSect="00DF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86"/>
    <w:multiLevelType w:val="hybridMultilevel"/>
    <w:tmpl w:val="02B6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pPr>
        <w:ind w:left="-360" w:firstLine="0"/>
      </w:pPr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F3065F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87DC7"/>
    <w:multiLevelType w:val="hybridMultilevel"/>
    <w:tmpl w:val="6D7EF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6C68"/>
    <w:multiLevelType w:val="hybridMultilevel"/>
    <w:tmpl w:val="0F2425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2DB"/>
    <w:multiLevelType w:val="hybridMultilevel"/>
    <w:tmpl w:val="BA049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03E3"/>
    <w:multiLevelType w:val="hybridMultilevel"/>
    <w:tmpl w:val="A118B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414F3"/>
    <w:multiLevelType w:val="hybridMultilevel"/>
    <w:tmpl w:val="CB668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91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FE656F"/>
    <w:multiLevelType w:val="hybridMultilevel"/>
    <w:tmpl w:val="9C4EF8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97793"/>
    <w:multiLevelType w:val="hybridMultilevel"/>
    <w:tmpl w:val="409E6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73E20277"/>
    <w:multiLevelType w:val="hybridMultilevel"/>
    <w:tmpl w:val="548E57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4"/>
  </w:num>
  <w:num w:numId="21">
    <w:abstractNumId w:val="11"/>
  </w:num>
  <w:num w:numId="22">
    <w:abstractNumId w:val="9"/>
  </w:num>
  <w:num w:numId="23">
    <w:abstractNumId w:val="7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85D"/>
    <w:rsid w:val="0002354D"/>
    <w:rsid w:val="00026EFE"/>
    <w:rsid w:val="00030456"/>
    <w:rsid w:val="00032C92"/>
    <w:rsid w:val="00036EE7"/>
    <w:rsid w:val="00037AC8"/>
    <w:rsid w:val="00081BD4"/>
    <w:rsid w:val="00093552"/>
    <w:rsid w:val="00097D9C"/>
    <w:rsid w:val="000B5598"/>
    <w:rsid w:val="000E59C5"/>
    <w:rsid w:val="00127A83"/>
    <w:rsid w:val="00127CBA"/>
    <w:rsid w:val="00130678"/>
    <w:rsid w:val="00132B95"/>
    <w:rsid w:val="00153D88"/>
    <w:rsid w:val="00160299"/>
    <w:rsid w:val="001851C2"/>
    <w:rsid w:val="001931DE"/>
    <w:rsid w:val="001B77D3"/>
    <w:rsid w:val="001C4DB9"/>
    <w:rsid w:val="001E7EEB"/>
    <w:rsid w:val="0022690E"/>
    <w:rsid w:val="00247A73"/>
    <w:rsid w:val="002649D0"/>
    <w:rsid w:val="002731BD"/>
    <w:rsid w:val="002866C9"/>
    <w:rsid w:val="00290B5B"/>
    <w:rsid w:val="00296057"/>
    <w:rsid w:val="002B0D67"/>
    <w:rsid w:val="002B2271"/>
    <w:rsid w:val="002C2B08"/>
    <w:rsid w:val="002D0975"/>
    <w:rsid w:val="002E49DF"/>
    <w:rsid w:val="00321A88"/>
    <w:rsid w:val="003420C8"/>
    <w:rsid w:val="00343673"/>
    <w:rsid w:val="00343936"/>
    <w:rsid w:val="00396264"/>
    <w:rsid w:val="003E1CF5"/>
    <w:rsid w:val="003E45EB"/>
    <w:rsid w:val="003F5DBF"/>
    <w:rsid w:val="00405EDF"/>
    <w:rsid w:val="0043567A"/>
    <w:rsid w:val="0045490F"/>
    <w:rsid w:val="00467955"/>
    <w:rsid w:val="004701DB"/>
    <w:rsid w:val="004829FC"/>
    <w:rsid w:val="00497B3D"/>
    <w:rsid w:val="004B6B72"/>
    <w:rsid w:val="004E2522"/>
    <w:rsid w:val="00511F38"/>
    <w:rsid w:val="0054636A"/>
    <w:rsid w:val="00585ED0"/>
    <w:rsid w:val="005A0F3A"/>
    <w:rsid w:val="005A1DC8"/>
    <w:rsid w:val="005A2BEB"/>
    <w:rsid w:val="005B685D"/>
    <w:rsid w:val="005C6BD2"/>
    <w:rsid w:val="005C6D2D"/>
    <w:rsid w:val="005E1E07"/>
    <w:rsid w:val="005E759D"/>
    <w:rsid w:val="005F74E7"/>
    <w:rsid w:val="006021CB"/>
    <w:rsid w:val="00602B9E"/>
    <w:rsid w:val="00607A70"/>
    <w:rsid w:val="006179D4"/>
    <w:rsid w:val="0062072F"/>
    <w:rsid w:val="006448CA"/>
    <w:rsid w:val="00664678"/>
    <w:rsid w:val="00680160"/>
    <w:rsid w:val="00682FAE"/>
    <w:rsid w:val="00691971"/>
    <w:rsid w:val="006B587E"/>
    <w:rsid w:val="006F1D2D"/>
    <w:rsid w:val="007976EE"/>
    <w:rsid w:val="0079785B"/>
    <w:rsid w:val="007A286F"/>
    <w:rsid w:val="007A4F89"/>
    <w:rsid w:val="007C69DD"/>
    <w:rsid w:val="007C7235"/>
    <w:rsid w:val="007D1E80"/>
    <w:rsid w:val="007D3216"/>
    <w:rsid w:val="00821E69"/>
    <w:rsid w:val="008538FE"/>
    <w:rsid w:val="00895878"/>
    <w:rsid w:val="008B0CDC"/>
    <w:rsid w:val="008C100D"/>
    <w:rsid w:val="008C6D8F"/>
    <w:rsid w:val="008D525A"/>
    <w:rsid w:val="008F0718"/>
    <w:rsid w:val="008F5211"/>
    <w:rsid w:val="00903ACB"/>
    <w:rsid w:val="00937973"/>
    <w:rsid w:val="00946596"/>
    <w:rsid w:val="00954269"/>
    <w:rsid w:val="00960DE6"/>
    <w:rsid w:val="009843BE"/>
    <w:rsid w:val="009A186F"/>
    <w:rsid w:val="009B5FD4"/>
    <w:rsid w:val="009C72B2"/>
    <w:rsid w:val="00A04B95"/>
    <w:rsid w:val="00A07471"/>
    <w:rsid w:val="00A07655"/>
    <w:rsid w:val="00A12903"/>
    <w:rsid w:val="00A22696"/>
    <w:rsid w:val="00A43F42"/>
    <w:rsid w:val="00A47BD5"/>
    <w:rsid w:val="00A643E7"/>
    <w:rsid w:val="00A76914"/>
    <w:rsid w:val="00A84343"/>
    <w:rsid w:val="00A858D5"/>
    <w:rsid w:val="00AB347A"/>
    <w:rsid w:val="00AF2043"/>
    <w:rsid w:val="00AF3463"/>
    <w:rsid w:val="00AF4846"/>
    <w:rsid w:val="00AF4BFD"/>
    <w:rsid w:val="00B00000"/>
    <w:rsid w:val="00B24556"/>
    <w:rsid w:val="00B52A04"/>
    <w:rsid w:val="00B929C6"/>
    <w:rsid w:val="00BB5C49"/>
    <w:rsid w:val="00BC3BE4"/>
    <w:rsid w:val="00BE109F"/>
    <w:rsid w:val="00BE1160"/>
    <w:rsid w:val="00BF38C4"/>
    <w:rsid w:val="00BF53A0"/>
    <w:rsid w:val="00C07A7B"/>
    <w:rsid w:val="00C12EF8"/>
    <w:rsid w:val="00C21A31"/>
    <w:rsid w:val="00C37233"/>
    <w:rsid w:val="00C7581E"/>
    <w:rsid w:val="00C76F06"/>
    <w:rsid w:val="00C92AAA"/>
    <w:rsid w:val="00CA00CC"/>
    <w:rsid w:val="00CA1CA2"/>
    <w:rsid w:val="00CD1CD8"/>
    <w:rsid w:val="00CE0A99"/>
    <w:rsid w:val="00CF0994"/>
    <w:rsid w:val="00D02DE1"/>
    <w:rsid w:val="00D212AA"/>
    <w:rsid w:val="00D2564A"/>
    <w:rsid w:val="00D35E81"/>
    <w:rsid w:val="00D63760"/>
    <w:rsid w:val="00D77DCE"/>
    <w:rsid w:val="00DC714C"/>
    <w:rsid w:val="00DD5617"/>
    <w:rsid w:val="00DE67D3"/>
    <w:rsid w:val="00DF584F"/>
    <w:rsid w:val="00E06179"/>
    <w:rsid w:val="00E06C1D"/>
    <w:rsid w:val="00E10D23"/>
    <w:rsid w:val="00E27D95"/>
    <w:rsid w:val="00E34E93"/>
    <w:rsid w:val="00E47B79"/>
    <w:rsid w:val="00E65009"/>
    <w:rsid w:val="00E67B3A"/>
    <w:rsid w:val="00E91012"/>
    <w:rsid w:val="00EB12D3"/>
    <w:rsid w:val="00EE4D27"/>
    <w:rsid w:val="00EF0447"/>
    <w:rsid w:val="00F03A40"/>
    <w:rsid w:val="00F04132"/>
    <w:rsid w:val="00F1407C"/>
    <w:rsid w:val="00F1418B"/>
    <w:rsid w:val="00F22635"/>
    <w:rsid w:val="00F47221"/>
    <w:rsid w:val="00F5655A"/>
    <w:rsid w:val="00F57364"/>
    <w:rsid w:val="00F65459"/>
    <w:rsid w:val="00F671BD"/>
    <w:rsid w:val="00F74CB5"/>
    <w:rsid w:val="00F77FFD"/>
    <w:rsid w:val="00F8279E"/>
    <w:rsid w:val="00F93FE7"/>
    <w:rsid w:val="00FA39AA"/>
    <w:rsid w:val="00FD2CB9"/>
    <w:rsid w:val="00FF1F96"/>
    <w:rsid w:val="00FF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85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2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685D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Domylnaczcionkaakapitu"/>
    <w:rsid w:val="005B685D"/>
  </w:style>
  <w:style w:type="character" w:styleId="Hipercze">
    <w:name w:val="Hyperlink"/>
    <w:basedOn w:val="Domylnaczcionkaakapitu"/>
    <w:uiPriority w:val="99"/>
    <w:semiHidden/>
    <w:unhideWhenUsed/>
    <w:rsid w:val="005B68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B685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9626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26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9626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64"/>
    <w:rPr>
      <w:rFonts w:ascii="Tahoma" w:eastAsia="Times New Roman" w:hAnsi="Tahom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9626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rsid w:val="0039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alny"/>
    <w:rsid w:val="0039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39626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6C4A-2DB1-4456-9D43-61DA8DC1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2634</Words>
  <Characters>15808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katarzynaziółkowska</dc:creator>
  <cp:lastModifiedBy>Daria</cp:lastModifiedBy>
  <cp:revision>3</cp:revision>
  <dcterms:created xsi:type="dcterms:W3CDTF">2023-01-08T18:10:00Z</dcterms:created>
  <dcterms:modified xsi:type="dcterms:W3CDTF">2023-01-09T07:08:00Z</dcterms:modified>
</cp:coreProperties>
</file>