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5"/>
        <w:gridCol w:w="410"/>
        <w:gridCol w:w="16"/>
        <w:gridCol w:w="531"/>
        <w:gridCol w:w="8"/>
        <w:gridCol w:w="272"/>
        <w:gridCol w:w="143"/>
        <w:gridCol w:w="116"/>
        <w:gridCol w:w="45"/>
        <w:gridCol w:w="161"/>
        <w:gridCol w:w="435"/>
        <w:gridCol w:w="283"/>
        <w:gridCol w:w="69"/>
        <w:gridCol w:w="150"/>
        <w:gridCol w:w="37"/>
        <w:gridCol w:w="541"/>
        <w:gridCol w:w="105"/>
        <w:gridCol w:w="248"/>
        <w:gridCol w:w="138"/>
        <w:gridCol w:w="421"/>
        <w:gridCol w:w="8"/>
        <w:gridCol w:w="28"/>
        <w:gridCol w:w="6"/>
        <w:gridCol w:w="29"/>
        <w:gridCol w:w="372"/>
        <w:gridCol w:w="133"/>
        <w:gridCol w:w="42"/>
        <w:gridCol w:w="233"/>
        <w:gridCol w:w="169"/>
        <w:gridCol w:w="145"/>
        <w:gridCol w:w="119"/>
        <w:gridCol w:w="167"/>
        <w:gridCol w:w="105"/>
        <w:gridCol w:w="10"/>
        <w:gridCol w:w="101"/>
        <w:gridCol w:w="287"/>
        <w:gridCol w:w="39"/>
        <w:gridCol w:w="34"/>
        <w:gridCol w:w="143"/>
        <w:gridCol w:w="59"/>
        <w:gridCol w:w="370"/>
        <w:gridCol w:w="72"/>
        <w:gridCol w:w="256"/>
        <w:gridCol w:w="34"/>
        <w:gridCol w:w="71"/>
        <w:gridCol w:w="55"/>
        <w:gridCol w:w="12"/>
        <w:gridCol w:w="79"/>
        <w:gridCol w:w="504"/>
        <w:gridCol w:w="387"/>
        <w:gridCol w:w="121"/>
        <w:gridCol w:w="257"/>
        <w:gridCol w:w="210"/>
        <w:gridCol w:w="758"/>
        <w:gridCol w:w="19"/>
        <w:gridCol w:w="7"/>
      </w:tblGrid>
      <w:tr w:rsidR="00CA2D96" w14:paraId="72B90979" w14:textId="77777777" w:rsidTr="0039349B">
        <w:trPr>
          <w:gridAfter w:val="2"/>
          <w:wAfter w:w="26" w:type="dxa"/>
          <w:trHeight w:val="600"/>
        </w:trPr>
        <w:tc>
          <w:tcPr>
            <w:tcW w:w="7543" w:type="dxa"/>
            <w:gridSpan w:val="41"/>
            <w:shd w:val="clear" w:color="auto" w:fill="FBD4B4" w:themeFill="accent6" w:themeFillTint="66"/>
          </w:tcPr>
          <w:p w14:paraId="236FB3D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  <w:tc>
          <w:tcPr>
            <w:tcW w:w="2816" w:type="dxa"/>
            <w:gridSpan w:val="13"/>
            <w:shd w:val="clear" w:color="auto" w:fill="FBD4B4" w:themeFill="accent6" w:themeFillTint="66"/>
          </w:tcPr>
          <w:p w14:paraId="0F52BA6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2022/2023</w:t>
            </w:r>
          </w:p>
        </w:tc>
      </w:tr>
      <w:tr w:rsidR="00CA2D96" w14:paraId="1108377C" w14:textId="77777777" w:rsidTr="0039349B">
        <w:trPr>
          <w:gridAfter w:val="2"/>
          <w:wAfter w:w="26" w:type="dxa"/>
          <w:trHeight w:val="375"/>
        </w:trPr>
        <w:tc>
          <w:tcPr>
            <w:tcW w:w="4032" w:type="dxa"/>
            <w:gridSpan w:val="16"/>
          </w:tcPr>
          <w:p w14:paraId="3FAD6E6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327" w:type="dxa"/>
            <w:gridSpan w:val="38"/>
          </w:tcPr>
          <w:p w14:paraId="7B72350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 NAUKI W ZAKRESIE PODSTAW OPIEKI PIELĘGNIRSKIEJ</w:t>
            </w:r>
          </w:p>
        </w:tc>
      </w:tr>
      <w:tr w:rsidR="00CA2D96" w14:paraId="1A6043D2" w14:textId="77777777" w:rsidTr="0039349B">
        <w:trPr>
          <w:gridAfter w:val="2"/>
          <w:wAfter w:w="26" w:type="dxa"/>
          <w:trHeight w:val="375"/>
        </w:trPr>
        <w:tc>
          <w:tcPr>
            <w:tcW w:w="4032" w:type="dxa"/>
            <w:gridSpan w:val="16"/>
          </w:tcPr>
          <w:p w14:paraId="034546F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27" w:type="dxa"/>
            <w:gridSpan w:val="38"/>
          </w:tcPr>
          <w:p w14:paraId="13C0776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POP-ZS</w:t>
            </w:r>
          </w:p>
        </w:tc>
      </w:tr>
      <w:tr w:rsidR="00CA2D96" w14:paraId="02F0A40D" w14:textId="77777777" w:rsidTr="0039349B">
        <w:trPr>
          <w:gridAfter w:val="2"/>
          <w:wAfter w:w="26" w:type="dxa"/>
          <w:trHeight w:val="150"/>
        </w:trPr>
        <w:tc>
          <w:tcPr>
            <w:tcW w:w="4032" w:type="dxa"/>
            <w:gridSpan w:val="16"/>
            <w:vMerge w:val="restart"/>
          </w:tcPr>
          <w:p w14:paraId="7A1693B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866" w:type="dxa"/>
            <w:gridSpan w:val="20"/>
          </w:tcPr>
          <w:p w14:paraId="4F2D0DA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461" w:type="dxa"/>
            <w:gridSpan w:val="18"/>
          </w:tcPr>
          <w:p w14:paraId="0E71680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Zakażenia szpitalne</w:t>
            </w:r>
          </w:p>
        </w:tc>
      </w:tr>
      <w:tr w:rsidR="00CA2D96" w14:paraId="2CC1DF14" w14:textId="77777777" w:rsidTr="0039349B">
        <w:trPr>
          <w:gridAfter w:val="2"/>
          <w:wAfter w:w="26" w:type="dxa"/>
          <w:trHeight w:val="150"/>
        </w:trPr>
        <w:tc>
          <w:tcPr>
            <w:tcW w:w="4032" w:type="dxa"/>
            <w:gridSpan w:val="16"/>
            <w:vMerge/>
          </w:tcPr>
          <w:p w14:paraId="64D23AB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0"/>
          </w:tcPr>
          <w:p w14:paraId="7023A74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461" w:type="dxa"/>
            <w:gridSpan w:val="18"/>
          </w:tcPr>
          <w:p w14:paraId="22D5E22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Nosocomialinfection</w:t>
            </w:r>
          </w:p>
        </w:tc>
      </w:tr>
      <w:tr w:rsidR="00CA2D96" w14:paraId="1D57511B" w14:textId="77777777" w:rsidTr="0039349B">
        <w:trPr>
          <w:gridAfter w:val="2"/>
          <w:wAfter w:w="26" w:type="dxa"/>
          <w:trHeight w:val="37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2497D42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CA2D96" w14:paraId="6ABA77B1" w14:textId="77777777" w:rsidTr="0039349B">
        <w:trPr>
          <w:gridAfter w:val="2"/>
          <w:wAfter w:w="26" w:type="dxa"/>
          <w:trHeight w:val="480"/>
        </w:trPr>
        <w:tc>
          <w:tcPr>
            <w:tcW w:w="3235" w:type="dxa"/>
            <w:gridSpan w:val="12"/>
          </w:tcPr>
          <w:p w14:paraId="39CF417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24" w:type="dxa"/>
            <w:gridSpan w:val="42"/>
          </w:tcPr>
          <w:p w14:paraId="5F10399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Pielęgniarstwo</w:t>
            </w:r>
          </w:p>
        </w:tc>
      </w:tr>
      <w:tr w:rsidR="00CA2D96" w14:paraId="04B2BFA1" w14:textId="77777777" w:rsidTr="0039349B">
        <w:trPr>
          <w:gridAfter w:val="2"/>
          <w:wAfter w:w="26" w:type="dxa"/>
          <w:trHeight w:val="480"/>
        </w:trPr>
        <w:tc>
          <w:tcPr>
            <w:tcW w:w="3235" w:type="dxa"/>
            <w:gridSpan w:val="12"/>
          </w:tcPr>
          <w:p w14:paraId="0E8EAA9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24" w:type="dxa"/>
            <w:gridSpan w:val="42"/>
          </w:tcPr>
          <w:p w14:paraId="1232AB1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Studia niestacjonarne</w:t>
            </w:r>
          </w:p>
        </w:tc>
      </w:tr>
      <w:tr w:rsidR="00CA2D96" w14:paraId="40B065EC" w14:textId="77777777" w:rsidTr="0039349B">
        <w:trPr>
          <w:gridAfter w:val="2"/>
          <w:wAfter w:w="26" w:type="dxa"/>
          <w:trHeight w:val="465"/>
        </w:trPr>
        <w:tc>
          <w:tcPr>
            <w:tcW w:w="3235" w:type="dxa"/>
            <w:gridSpan w:val="12"/>
          </w:tcPr>
          <w:p w14:paraId="586E34F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24" w:type="dxa"/>
            <w:gridSpan w:val="42"/>
          </w:tcPr>
          <w:p w14:paraId="16F1D6E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Studia I stopnia licencjackie</w:t>
            </w:r>
          </w:p>
        </w:tc>
      </w:tr>
      <w:tr w:rsidR="00CA2D96" w14:paraId="2B910843" w14:textId="77777777" w:rsidTr="0039349B">
        <w:trPr>
          <w:gridAfter w:val="2"/>
          <w:wAfter w:w="26" w:type="dxa"/>
          <w:trHeight w:val="450"/>
        </w:trPr>
        <w:tc>
          <w:tcPr>
            <w:tcW w:w="3235" w:type="dxa"/>
            <w:gridSpan w:val="12"/>
          </w:tcPr>
          <w:p w14:paraId="4A42EB5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24" w:type="dxa"/>
            <w:gridSpan w:val="42"/>
          </w:tcPr>
          <w:p w14:paraId="044B7C4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Praktyczny</w:t>
            </w:r>
          </w:p>
        </w:tc>
      </w:tr>
      <w:tr w:rsidR="00CA2D96" w14:paraId="0F498F2E" w14:textId="77777777" w:rsidTr="0039349B">
        <w:trPr>
          <w:gridAfter w:val="2"/>
          <w:wAfter w:w="26" w:type="dxa"/>
          <w:trHeight w:val="450"/>
        </w:trPr>
        <w:tc>
          <w:tcPr>
            <w:tcW w:w="3235" w:type="dxa"/>
            <w:gridSpan w:val="12"/>
          </w:tcPr>
          <w:p w14:paraId="75F6BA6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24" w:type="dxa"/>
            <w:gridSpan w:val="42"/>
          </w:tcPr>
          <w:p w14:paraId="155A910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A2D96" w14:paraId="21B68CFE" w14:textId="77777777" w:rsidTr="0039349B">
        <w:trPr>
          <w:gridAfter w:val="2"/>
          <w:wAfter w:w="26" w:type="dxa"/>
          <w:trHeight w:val="585"/>
        </w:trPr>
        <w:tc>
          <w:tcPr>
            <w:tcW w:w="3235" w:type="dxa"/>
            <w:gridSpan w:val="12"/>
          </w:tcPr>
          <w:p w14:paraId="1406890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24" w:type="dxa"/>
            <w:gridSpan w:val="42"/>
          </w:tcPr>
          <w:p w14:paraId="59C325D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Wydział Nauk o Zdrowiu</w:t>
            </w:r>
          </w:p>
        </w:tc>
      </w:tr>
      <w:tr w:rsidR="00CA2D96" w14:paraId="336FD7EC" w14:textId="77777777" w:rsidTr="0039349B">
        <w:trPr>
          <w:gridAfter w:val="2"/>
          <w:wAfter w:w="26" w:type="dxa"/>
          <w:trHeight w:val="260"/>
        </w:trPr>
        <w:tc>
          <w:tcPr>
            <w:tcW w:w="3235" w:type="dxa"/>
            <w:gridSpan w:val="12"/>
            <w:vMerge w:val="restart"/>
          </w:tcPr>
          <w:p w14:paraId="734BA3F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38" w:type="dxa"/>
            <w:gridSpan w:val="28"/>
          </w:tcPr>
          <w:p w14:paraId="37DD532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186" w:type="dxa"/>
            <w:gridSpan w:val="14"/>
          </w:tcPr>
          <w:p w14:paraId="40CCE4A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CA2D96" w14:paraId="7C96ACB6" w14:textId="77777777" w:rsidTr="0039349B">
        <w:trPr>
          <w:gridAfter w:val="2"/>
          <w:wAfter w:w="26" w:type="dxa"/>
          <w:trHeight w:val="260"/>
        </w:trPr>
        <w:tc>
          <w:tcPr>
            <w:tcW w:w="3235" w:type="dxa"/>
            <w:gridSpan w:val="12"/>
            <w:vMerge/>
          </w:tcPr>
          <w:p w14:paraId="64BB575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8"/>
          </w:tcPr>
          <w:p w14:paraId="02139AC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mgr Małgorzata Michalska</w:t>
            </w:r>
          </w:p>
        </w:tc>
        <w:tc>
          <w:tcPr>
            <w:tcW w:w="3186" w:type="dxa"/>
            <w:gridSpan w:val="14"/>
          </w:tcPr>
          <w:p w14:paraId="4526624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m.michalska@mazowiecka.edu.pl</w:t>
            </w:r>
          </w:p>
          <w:p w14:paraId="6C95BD7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spotkania  bezpośredni wg harmonogramu dyżurów</w:t>
            </w:r>
          </w:p>
        </w:tc>
      </w:tr>
      <w:tr w:rsidR="00CA2D96" w14:paraId="702E0C64" w14:textId="77777777" w:rsidTr="0039349B">
        <w:trPr>
          <w:gridAfter w:val="2"/>
          <w:wAfter w:w="26" w:type="dxa"/>
          <w:trHeight w:val="315"/>
        </w:trPr>
        <w:tc>
          <w:tcPr>
            <w:tcW w:w="3235" w:type="dxa"/>
            <w:gridSpan w:val="12"/>
            <w:vMerge w:val="restart"/>
          </w:tcPr>
          <w:p w14:paraId="3B6CCD4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152" w:type="dxa"/>
            <w:gridSpan w:val="13"/>
          </w:tcPr>
          <w:p w14:paraId="580B42A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656" w:type="dxa"/>
            <w:gridSpan w:val="22"/>
          </w:tcPr>
          <w:p w14:paraId="4308ED2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316" w:type="dxa"/>
            <w:gridSpan w:val="7"/>
          </w:tcPr>
          <w:p w14:paraId="487F3EB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CA2D96" w14:paraId="31323FB4" w14:textId="77777777" w:rsidTr="0039349B">
        <w:trPr>
          <w:gridAfter w:val="2"/>
          <w:wAfter w:w="26" w:type="dxa"/>
          <w:trHeight w:val="315"/>
        </w:trPr>
        <w:tc>
          <w:tcPr>
            <w:tcW w:w="3235" w:type="dxa"/>
            <w:gridSpan w:val="12"/>
            <w:vMerge/>
          </w:tcPr>
          <w:p w14:paraId="319E473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13"/>
          </w:tcPr>
          <w:p w14:paraId="201F28F4" w14:textId="3DF53D3A" w:rsidR="00CA2D96" w:rsidRDefault="00CA2D96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Ćwiczenia klasyczne</w:t>
            </w:r>
          </w:p>
          <w:p w14:paraId="6672EAE9" w14:textId="77777777" w:rsidR="00CA2D96" w:rsidRDefault="00CA2D96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2656" w:type="dxa"/>
            <w:gridSpan w:val="22"/>
          </w:tcPr>
          <w:p w14:paraId="61AAD76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Wydziału Nauk o Zdrowiu  Mazowiecka Akademia w Płocku, Pl. Dąbrowskiego 2</w:t>
            </w:r>
          </w:p>
        </w:tc>
        <w:tc>
          <w:tcPr>
            <w:tcW w:w="2316" w:type="dxa"/>
            <w:gridSpan w:val="7"/>
          </w:tcPr>
          <w:p w14:paraId="7216F77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Rok I – semestr letni</w:t>
            </w:r>
          </w:p>
        </w:tc>
      </w:tr>
      <w:tr w:rsidR="00CA2D96" w14:paraId="1C830F24" w14:textId="77777777" w:rsidTr="0039349B">
        <w:trPr>
          <w:gridAfter w:val="2"/>
          <w:wAfter w:w="26" w:type="dxa"/>
          <w:trHeight w:val="420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6FC29AA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CA2D96" w14:paraId="37197764" w14:textId="77777777" w:rsidTr="0039349B">
        <w:trPr>
          <w:gridAfter w:val="2"/>
          <w:wAfter w:w="26" w:type="dxa"/>
          <w:trHeight w:val="600"/>
        </w:trPr>
        <w:tc>
          <w:tcPr>
            <w:tcW w:w="4032" w:type="dxa"/>
            <w:gridSpan w:val="16"/>
          </w:tcPr>
          <w:p w14:paraId="6AE89F0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27" w:type="dxa"/>
            <w:gridSpan w:val="38"/>
          </w:tcPr>
          <w:p w14:paraId="7929F6A1" w14:textId="39001D83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 obowiązkowy / Nauki w zakresie podstaw opieki pielęgniarskiej</w:t>
            </w:r>
          </w:p>
        </w:tc>
      </w:tr>
      <w:tr w:rsidR="00CA2D96" w14:paraId="4C2DBD0D" w14:textId="77777777" w:rsidTr="0039349B">
        <w:trPr>
          <w:gridAfter w:val="2"/>
          <w:wAfter w:w="26" w:type="dxa"/>
          <w:trHeight w:val="600"/>
        </w:trPr>
        <w:tc>
          <w:tcPr>
            <w:tcW w:w="4032" w:type="dxa"/>
            <w:gridSpan w:val="16"/>
          </w:tcPr>
          <w:p w14:paraId="6705F57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27" w:type="dxa"/>
            <w:gridSpan w:val="38"/>
          </w:tcPr>
          <w:p w14:paraId="6AA5E02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CA2D96" w14:paraId="452352D5" w14:textId="77777777" w:rsidTr="0039349B">
        <w:trPr>
          <w:gridAfter w:val="2"/>
          <w:wAfter w:w="26" w:type="dxa"/>
          <w:trHeight w:val="600"/>
        </w:trPr>
        <w:tc>
          <w:tcPr>
            <w:tcW w:w="4032" w:type="dxa"/>
            <w:gridSpan w:val="16"/>
          </w:tcPr>
          <w:p w14:paraId="11BA7A5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83" w:type="dxa"/>
            <w:gridSpan w:val="8"/>
          </w:tcPr>
          <w:p w14:paraId="39F4DEB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5"/>
          </w:tcPr>
          <w:p w14:paraId="0210A3F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07" w:type="dxa"/>
            <w:gridSpan w:val="9"/>
          </w:tcPr>
          <w:p w14:paraId="536E146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7"/>
          </w:tcPr>
          <w:p w14:paraId="411110E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7" w:type="dxa"/>
            <w:gridSpan w:val="5"/>
          </w:tcPr>
          <w:p w14:paraId="46C15C5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gridSpan w:val="4"/>
          </w:tcPr>
          <w:p w14:paraId="0300057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A2D96" w14:paraId="745B56DE" w14:textId="77777777" w:rsidTr="0039349B">
        <w:trPr>
          <w:gridAfter w:val="2"/>
          <w:wAfter w:w="26" w:type="dxa"/>
          <w:trHeight w:val="836"/>
        </w:trPr>
        <w:tc>
          <w:tcPr>
            <w:tcW w:w="4032" w:type="dxa"/>
            <w:gridSpan w:val="16"/>
          </w:tcPr>
          <w:p w14:paraId="772D97F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27" w:type="dxa"/>
            <w:gridSpan w:val="38"/>
          </w:tcPr>
          <w:p w14:paraId="2B2C79E3" w14:textId="5478F6F1" w:rsidR="00CA2D96" w:rsidRDefault="00CA2D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wyniki realizacji modułu: „Nauki podstawowe”, „Nauki społeczne i humanistyczne” – z I semestru studiów</w:t>
            </w:r>
          </w:p>
        </w:tc>
      </w:tr>
      <w:tr w:rsidR="00CA2D96" w14:paraId="6D02F779" w14:textId="77777777" w:rsidTr="0039349B">
        <w:trPr>
          <w:gridAfter w:val="2"/>
          <w:wAfter w:w="26" w:type="dxa"/>
          <w:trHeight w:val="37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6F2074E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CA2D96" w14:paraId="1A7B89D9" w14:textId="77777777" w:rsidTr="0039349B">
        <w:trPr>
          <w:gridAfter w:val="2"/>
          <w:wAfter w:w="26" w:type="dxa"/>
          <w:trHeight w:val="480"/>
        </w:trPr>
        <w:tc>
          <w:tcPr>
            <w:tcW w:w="1772" w:type="dxa"/>
            <w:gridSpan w:val="4"/>
            <w:vMerge w:val="restart"/>
          </w:tcPr>
          <w:p w14:paraId="25DCD8A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180" w:type="dxa"/>
            <w:gridSpan w:val="7"/>
          </w:tcPr>
          <w:p w14:paraId="2470C76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080" w:type="dxa"/>
            <w:gridSpan w:val="5"/>
          </w:tcPr>
          <w:p w14:paraId="159E8580" w14:textId="2D2C61FF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983" w:type="dxa"/>
            <w:gridSpan w:val="8"/>
          </w:tcPr>
          <w:p w14:paraId="7D74331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MCSM</w:t>
            </w:r>
          </w:p>
        </w:tc>
        <w:tc>
          <w:tcPr>
            <w:tcW w:w="1094" w:type="dxa"/>
            <w:gridSpan w:val="6"/>
          </w:tcPr>
          <w:p w14:paraId="6DDA323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Konwersatorium/ seminarium</w:t>
            </w:r>
          </w:p>
        </w:tc>
        <w:tc>
          <w:tcPr>
            <w:tcW w:w="1005" w:type="dxa"/>
            <w:gridSpan w:val="9"/>
          </w:tcPr>
          <w:p w14:paraId="66C5F8F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  <w:p w14:paraId="53EC2AF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MSCM </w:t>
            </w:r>
          </w:p>
        </w:tc>
        <w:tc>
          <w:tcPr>
            <w:tcW w:w="1008" w:type="dxa"/>
            <w:gridSpan w:val="9"/>
          </w:tcPr>
          <w:p w14:paraId="2639116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12" w:type="dxa"/>
            <w:gridSpan w:val="3"/>
          </w:tcPr>
          <w:p w14:paraId="765DAE2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225" w:type="dxa"/>
            <w:gridSpan w:val="3"/>
          </w:tcPr>
          <w:p w14:paraId="02EEF32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CA2D96" w14:paraId="2206586D" w14:textId="77777777" w:rsidTr="0039349B">
        <w:trPr>
          <w:gridAfter w:val="2"/>
          <w:wAfter w:w="26" w:type="dxa"/>
          <w:trHeight w:val="480"/>
        </w:trPr>
        <w:tc>
          <w:tcPr>
            <w:tcW w:w="1772" w:type="dxa"/>
            <w:gridSpan w:val="4"/>
            <w:vMerge/>
          </w:tcPr>
          <w:p w14:paraId="106414B0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5"/>
          </w:tcPr>
          <w:p w14:paraId="6A7A690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96" w:type="dxa"/>
            <w:gridSpan w:val="2"/>
          </w:tcPr>
          <w:p w14:paraId="751BD0C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39" w:type="dxa"/>
            <w:gridSpan w:val="4"/>
          </w:tcPr>
          <w:p w14:paraId="4725A56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1" w:type="dxa"/>
          </w:tcPr>
          <w:p w14:paraId="0A47605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1" w:type="dxa"/>
            <w:gridSpan w:val="3"/>
          </w:tcPr>
          <w:p w14:paraId="6F4705F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2" w:type="dxa"/>
            <w:gridSpan w:val="5"/>
          </w:tcPr>
          <w:p w14:paraId="12BC252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47" w:type="dxa"/>
            <w:gridSpan w:val="3"/>
          </w:tcPr>
          <w:p w14:paraId="56EA15F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7" w:type="dxa"/>
            <w:gridSpan w:val="3"/>
          </w:tcPr>
          <w:p w14:paraId="6D59ABE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2" w:type="dxa"/>
            <w:gridSpan w:val="5"/>
          </w:tcPr>
          <w:p w14:paraId="24248A7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3" w:type="dxa"/>
            <w:gridSpan w:val="4"/>
          </w:tcPr>
          <w:p w14:paraId="28E0F76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1" w:type="dxa"/>
            <w:gridSpan w:val="3"/>
          </w:tcPr>
          <w:p w14:paraId="59812EF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7" w:type="dxa"/>
            <w:gridSpan w:val="6"/>
          </w:tcPr>
          <w:p w14:paraId="4BF4C60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4" w:type="dxa"/>
          </w:tcPr>
          <w:p w14:paraId="085DC8C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8" w:type="dxa"/>
            <w:gridSpan w:val="2"/>
          </w:tcPr>
          <w:p w14:paraId="10EBF95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67" w:type="dxa"/>
            <w:gridSpan w:val="2"/>
          </w:tcPr>
          <w:p w14:paraId="47C88AC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58" w:type="dxa"/>
          </w:tcPr>
          <w:p w14:paraId="7380621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CA2D96" w14:paraId="0DD1834B" w14:textId="77777777" w:rsidTr="0039349B">
        <w:trPr>
          <w:gridAfter w:val="2"/>
          <w:wAfter w:w="26" w:type="dxa"/>
          <w:trHeight w:val="315"/>
        </w:trPr>
        <w:tc>
          <w:tcPr>
            <w:tcW w:w="1772" w:type="dxa"/>
            <w:gridSpan w:val="4"/>
          </w:tcPr>
          <w:p w14:paraId="687B0A8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84" w:type="dxa"/>
            <w:gridSpan w:val="5"/>
          </w:tcPr>
          <w:p w14:paraId="534F374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14:paraId="21088A0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4"/>
          </w:tcPr>
          <w:p w14:paraId="5FA3928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14:paraId="2138D4B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" w:type="dxa"/>
            <w:gridSpan w:val="3"/>
          </w:tcPr>
          <w:p w14:paraId="1C44D5C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gridSpan w:val="5"/>
          </w:tcPr>
          <w:p w14:paraId="17CB269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3"/>
          </w:tcPr>
          <w:p w14:paraId="67933D4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3"/>
          </w:tcPr>
          <w:p w14:paraId="16A293E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gridSpan w:val="5"/>
          </w:tcPr>
          <w:p w14:paraId="7610C6D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4"/>
          </w:tcPr>
          <w:p w14:paraId="7CA9936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gridSpan w:val="3"/>
          </w:tcPr>
          <w:p w14:paraId="1088BA2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gridSpan w:val="6"/>
          </w:tcPr>
          <w:p w14:paraId="685A14A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14:paraId="62D7242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dxa"/>
            <w:gridSpan w:val="2"/>
          </w:tcPr>
          <w:p w14:paraId="7292018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gridSpan w:val="2"/>
          </w:tcPr>
          <w:p w14:paraId="66521F7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14:paraId="778EF11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CA2D96" w14:paraId="2B10B3D7" w14:textId="77777777" w:rsidTr="0039349B">
        <w:trPr>
          <w:gridAfter w:val="2"/>
          <w:wAfter w:w="26" w:type="dxa"/>
          <w:trHeight w:val="283"/>
        </w:trPr>
        <w:tc>
          <w:tcPr>
            <w:tcW w:w="2952" w:type="dxa"/>
            <w:gridSpan w:val="11"/>
          </w:tcPr>
          <w:p w14:paraId="39A6923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07" w:type="dxa"/>
            <w:gridSpan w:val="43"/>
          </w:tcPr>
          <w:p w14:paraId="464403C6" w14:textId="77777777" w:rsidR="00CA2D96" w:rsidRDefault="00CA2D9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Ćwiczenia klasyczne: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3A519AD2" w14:textId="77777777" w:rsidR="00CA2D96" w:rsidRDefault="00CA2D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Praca własna studenta pod kierunkiem nauczyciela ZBUN)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14:paraId="67AD4699" w14:textId="77777777" w:rsidR="00CA2D96" w:rsidRDefault="00CA2D9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student realizuje indywidualnie zgodnie z ustaloną tematyką zajęć.</w:t>
            </w:r>
          </w:p>
        </w:tc>
      </w:tr>
      <w:tr w:rsidR="00CA2D96" w14:paraId="5BE54A34" w14:textId="77777777" w:rsidTr="0039349B">
        <w:trPr>
          <w:gridAfter w:val="2"/>
          <w:wAfter w:w="26" w:type="dxa"/>
          <w:trHeight w:val="630"/>
        </w:trPr>
        <w:tc>
          <w:tcPr>
            <w:tcW w:w="2952" w:type="dxa"/>
            <w:gridSpan w:val="11"/>
          </w:tcPr>
          <w:p w14:paraId="3ACFF70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407" w:type="dxa"/>
            <w:gridSpan w:val="43"/>
          </w:tcPr>
          <w:p w14:paraId="342561BA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1922F8A9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DAA27EF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3CAF309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BDA79D0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577FD65C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E4F714B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28BA3D56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BCFE616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41BA854D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B98B45D" w14:textId="77777777" w:rsidR="00CA2D96" w:rsidRPr="00BF321A" w:rsidRDefault="00CA2D96" w:rsidP="005E57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341EF74C" w14:textId="77777777" w:rsidR="00CA2D96" w:rsidRDefault="00CA2D9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5743B3AC" w14:textId="4087C861" w:rsidR="00CA2D96" w:rsidRDefault="00CA2D9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Zaliczenie z oceną z całości przedmiotu</w:t>
            </w:r>
          </w:p>
          <w:p w14:paraId="5B50A899" w14:textId="77777777" w:rsidR="00CA2D96" w:rsidRDefault="00CA2D9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test uwzględniający – 30 pytań jednokrotnego wyboru sprawdzający wiedzę z zakresu treści kształcenia realizowanego na terenie Uczelni.</w:t>
            </w:r>
          </w:p>
          <w:p w14:paraId="5C4A3C2F" w14:textId="1010F2A5" w:rsidR="00CA2D96" w:rsidRPr="005E570E" w:rsidRDefault="00CA2D9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Ćwiczenia klasyczne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zaliczanie umiejętności bieżących zdobywanych podczas realizacji ćwiczeń, na podstawie przypadków różnych sytuacji w praktyce zawodowej pielęgniarki w aspekcie epidemiologicznym, 100% obecność na zajęciach i aktywny udział w ćwiczeniach, zaliczenie prac zleconych przez nauczyciela wg wytycznych, jedno kolokwium semestralne po zakończeniu realizacji treści programowych dokonane przez prowadzącego, nie później niż na ostatnich ćwiczeniach – analiza zdarzenia epidemiologicznego w praktyce pielęgniarskiej.</w:t>
            </w:r>
          </w:p>
          <w:p w14:paraId="6D0D9BBB" w14:textId="377ECBA4" w:rsidR="00CA2D96" w:rsidRDefault="00CA2D9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Praca własna studenta pod kierunkiem nauczyciela (zbun):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zaliczenie prac zleconych przez nauczyciela prowadzącego ćwiczenia, prezentacja multimedialna Power Point lub problemowa w pliku Word lub zaliczenie testu na platformie e-learningowej, Moodle, Teams, analiza artykułu z czasopisma do tematów ZBUN- ustalone na pierwszych zajęciach z nauczycielem prowadzącym zgodnie z tematyką w karcie przedmiotu (Sylabusie).</w:t>
            </w:r>
          </w:p>
        </w:tc>
      </w:tr>
      <w:tr w:rsidR="00CA2D96" w14:paraId="2848C944" w14:textId="77777777" w:rsidTr="0039349B">
        <w:trPr>
          <w:gridAfter w:val="2"/>
          <w:wAfter w:w="26" w:type="dxa"/>
          <w:trHeight w:val="600"/>
        </w:trPr>
        <w:tc>
          <w:tcPr>
            <w:tcW w:w="2952" w:type="dxa"/>
            <w:gridSpan w:val="11"/>
          </w:tcPr>
          <w:p w14:paraId="065C8AA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07" w:type="dxa"/>
            <w:gridSpan w:val="43"/>
          </w:tcPr>
          <w:p w14:paraId="273EFEE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Ćwiczenia klasyczne: </w:t>
            </w:r>
          </w:p>
          <w:p w14:paraId="36C4E703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3ADF3FCC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F498E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76D59B42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pogadanka</w:t>
            </w:r>
          </w:p>
          <w:p w14:paraId="7BB22889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7CCA0FD2" w14:textId="77777777" w:rsidR="00CA2D96" w:rsidRDefault="00CA2D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6ECDD576" w14:textId="77777777" w:rsidR="00CA2D96" w:rsidRDefault="00CA2D96">
            <w:pPr>
              <w:pStyle w:val="Akapitzlist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982F88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Praca własna studenta pod kierunkiem nauczyciela (ZBUN): </w:t>
            </w:r>
          </w:p>
          <w:p w14:paraId="43CCA62C" w14:textId="1DE2D041" w:rsidR="00CA2D96" w:rsidRPr="005E570E" w:rsidRDefault="00CA2D96" w:rsidP="005E57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</w:tc>
      </w:tr>
      <w:tr w:rsidR="00CA2D96" w14:paraId="406A0F4B" w14:textId="77777777" w:rsidTr="0039349B">
        <w:trPr>
          <w:gridAfter w:val="2"/>
          <w:wAfter w:w="26" w:type="dxa"/>
          <w:trHeight w:val="600"/>
        </w:trPr>
        <w:tc>
          <w:tcPr>
            <w:tcW w:w="2952" w:type="dxa"/>
            <w:gridSpan w:val="11"/>
          </w:tcPr>
          <w:p w14:paraId="0B5E101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  </w:t>
            </w:r>
          </w:p>
        </w:tc>
        <w:tc>
          <w:tcPr>
            <w:tcW w:w="7407" w:type="dxa"/>
            <w:gridSpan w:val="43"/>
          </w:tcPr>
          <w:p w14:paraId="329B384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Przedmioty  w zakresie modułów „Nauki w zakresie podstaw opieki pielęgniarskiej ”, „Nauki w zakresie opieki specjalistycznej”, </w:t>
            </w:r>
          </w:p>
        </w:tc>
      </w:tr>
      <w:tr w:rsidR="00CA2D96" w14:paraId="0236FDA7" w14:textId="77777777" w:rsidTr="0039349B">
        <w:trPr>
          <w:gridAfter w:val="2"/>
          <w:wAfter w:w="26" w:type="dxa"/>
          <w:trHeight w:val="1126"/>
        </w:trPr>
        <w:tc>
          <w:tcPr>
            <w:tcW w:w="1780" w:type="dxa"/>
            <w:gridSpan w:val="5"/>
            <w:vMerge w:val="restart"/>
          </w:tcPr>
          <w:p w14:paraId="3FD98AF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172" w:type="dxa"/>
            <w:gridSpan w:val="6"/>
          </w:tcPr>
          <w:p w14:paraId="17B5BE1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07" w:type="dxa"/>
            <w:gridSpan w:val="43"/>
          </w:tcPr>
          <w:p w14:paraId="324B2CD6" w14:textId="77777777" w:rsidR="00CA2D96" w:rsidRDefault="00CA2D96" w:rsidP="005E570E">
            <w:pPr>
              <w:pStyle w:val="Nagwek2"/>
              <w:shd w:val="clear" w:color="auto" w:fill="FFFFFF"/>
              <w:spacing w:before="0" w:after="0"/>
              <w:ind w:left="501"/>
            </w:pPr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</w:rPr>
              <w:t>1. Fleischer M., Bober-GheekB., Podstawy pielęgniarstwa epidemiologicznego- wydania II. EdraUrban&amp;Partner, Wrocław 2018 </w:t>
            </w:r>
          </w:p>
          <w:p w14:paraId="0903E077" w14:textId="77777777" w:rsidR="00CA2D96" w:rsidRDefault="00CA2D96" w:rsidP="005E570E">
            <w:pPr>
              <w:pStyle w:val="Nagwek2"/>
              <w:shd w:val="clear" w:color="auto" w:fill="FFFFFF"/>
              <w:spacing w:before="0" w:after="0"/>
              <w:ind w:left="501"/>
            </w:pPr>
            <w:r>
              <w:rPr>
                <w:rStyle w:val="Pogrubienie"/>
                <w:rFonts w:ascii="Times New Roman" w:hAnsi="Times New Roman"/>
                <w:i w:val="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Bulanda M., Wójkowska-Mach J., Zakażenia szpitalne w jednostkach opieki zdrowotnej, Wydawnictwo Lekarskie PZWL, Warszawa 2017</w:t>
            </w:r>
          </w:p>
          <w:p w14:paraId="74C6FD15" w14:textId="215C141F" w:rsidR="00CA2D96" w:rsidRDefault="00CA2D96" w:rsidP="005E570E">
            <w:pPr>
              <w:shd w:val="clear" w:color="auto" w:fill="FFFFFF"/>
              <w:spacing w:after="0"/>
              <w:ind w:left="501"/>
            </w:pPr>
            <w:r>
              <w:rPr>
                <w:rFonts w:ascii="Times New Roman" w:hAnsi="Times New Roman"/>
                <w:sz w:val="20"/>
                <w:szCs w:val="20"/>
              </w:rPr>
              <w:t>3. Szewczyk. „Diagnostyka bakteriologiczna”.Wydawnictwo Naukowe PWN,     Warszawa  2022</w:t>
            </w:r>
          </w:p>
        </w:tc>
      </w:tr>
      <w:tr w:rsidR="00CA2D96" w14:paraId="38449B91" w14:textId="77777777" w:rsidTr="0039349B">
        <w:trPr>
          <w:gridAfter w:val="2"/>
          <w:wAfter w:w="26" w:type="dxa"/>
          <w:trHeight w:val="901"/>
        </w:trPr>
        <w:tc>
          <w:tcPr>
            <w:tcW w:w="1780" w:type="dxa"/>
            <w:gridSpan w:val="5"/>
            <w:vMerge/>
          </w:tcPr>
          <w:p w14:paraId="12ADABD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6"/>
          </w:tcPr>
          <w:p w14:paraId="2BA6051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07" w:type="dxa"/>
            <w:gridSpan w:val="43"/>
          </w:tcPr>
          <w:tbl>
            <w:tblPr>
              <w:tblW w:w="9903" w:type="dxa"/>
              <w:tblLayout w:type="fixed"/>
              <w:tblLook w:val="0000" w:firstRow="0" w:lastRow="0" w:firstColumn="0" w:lastColumn="0" w:noHBand="0" w:noVBand="0"/>
            </w:tblPr>
            <w:tblGrid>
              <w:gridCol w:w="9903"/>
            </w:tblGrid>
            <w:tr w:rsidR="00CA2D96" w14:paraId="6B2CF624" w14:textId="77777777">
              <w:trPr>
                <w:trHeight w:val="606"/>
              </w:trPr>
              <w:tc>
                <w:tcPr>
                  <w:tcW w:w="9903" w:type="dxa"/>
                </w:tcPr>
                <w:p w14:paraId="108C2325" w14:textId="77777777" w:rsidR="00CA2D96" w:rsidRDefault="00CA2D96">
                  <w:pPr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Thomas V., Prewencja i kontrola zakażeń,Bober-GheekB. (red. pol.),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Style w:val="Pogrubienie"/>
                      <w:rFonts w:ascii="Times New Roman" w:hAnsi="Times New Roman"/>
                      <w:b w:val="0"/>
                      <w:sz w:val="20"/>
                      <w:szCs w:val="20"/>
                    </w:rPr>
                    <w:t>EdraUrban&amp;Partner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Wrocław 2012</w:t>
                  </w:r>
                </w:p>
              </w:tc>
            </w:tr>
          </w:tbl>
          <w:p w14:paraId="36EBA9A8" w14:textId="77777777" w:rsidR="00CA2D96" w:rsidRDefault="00CA2D96">
            <w:pPr>
              <w:widowControl w:val="0"/>
              <w:spacing w:after="0" w:line="240" w:lineRule="auto"/>
              <w:ind w:left="146" w:hanging="14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CA2D96" w14:paraId="16DD7F2F" w14:textId="77777777" w:rsidTr="0039349B">
        <w:trPr>
          <w:gridAfter w:val="2"/>
          <w:wAfter w:w="26" w:type="dxa"/>
          <w:trHeight w:val="40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3B10E19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CA2D96" w14:paraId="78524B70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4A64E2E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CA2D96" w14:paraId="43D5EE1C" w14:textId="77777777" w:rsidTr="0039349B">
        <w:trPr>
          <w:gridAfter w:val="2"/>
          <w:wAfter w:w="26" w:type="dxa"/>
          <w:trHeight w:val="401"/>
        </w:trPr>
        <w:tc>
          <w:tcPr>
            <w:tcW w:w="10359" w:type="dxa"/>
            <w:gridSpan w:val="54"/>
          </w:tcPr>
          <w:p w14:paraId="0824FE27" w14:textId="77777777" w:rsidR="00CA2D96" w:rsidRPr="005E570E" w:rsidRDefault="00CA2D9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E570E">
              <w:rPr>
                <w:b/>
                <w:bCs/>
                <w:sz w:val="20"/>
                <w:szCs w:val="20"/>
              </w:rPr>
              <w:t>Cel ogólny:</w:t>
            </w:r>
          </w:p>
          <w:p w14:paraId="0E36D864" w14:textId="77777777" w:rsidR="00CA2D96" w:rsidRDefault="00CA2D9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Student nabędzie  wiedzę o  mechanizmach powstawania zakażeń szpitalnych, sposobach prewencji i nadzoru zakażeń szpitalnych.   </w:t>
            </w:r>
          </w:p>
          <w:p w14:paraId="69182CF9" w14:textId="77777777" w:rsidR="00CA2D96" w:rsidRDefault="00CA2D9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23295" w14:textId="77777777" w:rsidR="00CA2D96" w:rsidRDefault="00CA2D9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szczegółowe:</w:t>
            </w:r>
          </w:p>
          <w:p w14:paraId="20DB6E13" w14:textId="77777777" w:rsidR="00CA2D96" w:rsidRDefault="00CA2D9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Student:</w:t>
            </w:r>
          </w:p>
          <w:p w14:paraId="1D1A909E" w14:textId="77777777" w:rsidR="00CA2D96" w:rsidRDefault="00CA2D9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C1: pozna podstawowe źródła i rezerwuary zakażeń szpitalnych</w:t>
            </w:r>
          </w:p>
          <w:p w14:paraId="1F2ABC57" w14:textId="77777777" w:rsidR="00CA2D96" w:rsidRDefault="00CA2D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przedstawi przebieg  zakażenia szpitalnego.</w:t>
            </w:r>
          </w:p>
          <w:p w14:paraId="45881F43" w14:textId="77777777" w:rsidR="00CA2D96" w:rsidRDefault="00CA2D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C3:pozna mechanizmy oddziaływania czynników redukujących możliwość  powstania zakażenia szpitalnego.</w:t>
            </w:r>
          </w:p>
        </w:tc>
      </w:tr>
      <w:tr w:rsidR="00CA2D96" w14:paraId="2602E437" w14:textId="77777777" w:rsidTr="0039349B">
        <w:trPr>
          <w:gridAfter w:val="2"/>
          <w:wAfter w:w="26" w:type="dxa"/>
          <w:trHeight w:val="388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011C89A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CA2D96" w14:paraId="3B30DD2C" w14:textId="77777777" w:rsidTr="0039349B">
        <w:trPr>
          <w:gridAfter w:val="2"/>
          <w:wAfter w:w="26" w:type="dxa"/>
          <w:trHeight w:val="285"/>
        </w:trPr>
        <w:tc>
          <w:tcPr>
            <w:tcW w:w="3454" w:type="dxa"/>
            <w:gridSpan w:val="14"/>
            <w:shd w:val="clear" w:color="auto" w:fill="DBE5F1" w:themeFill="accent1" w:themeFillTint="33"/>
          </w:tcPr>
          <w:p w14:paraId="57F9DDF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się(kody)</w:t>
            </w:r>
          </w:p>
        </w:tc>
        <w:tc>
          <w:tcPr>
            <w:tcW w:w="931" w:type="dxa"/>
            <w:gridSpan w:val="4"/>
            <w:vMerge w:val="restart"/>
            <w:shd w:val="clear" w:color="auto" w:fill="DBE5F1" w:themeFill="accent1" w:themeFillTint="33"/>
          </w:tcPr>
          <w:p w14:paraId="27C4E0E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646" w:type="dxa"/>
            <w:gridSpan w:val="28"/>
            <w:vMerge w:val="restart"/>
            <w:shd w:val="clear" w:color="auto" w:fill="DBE5F1" w:themeFill="accent1" w:themeFillTint="33"/>
          </w:tcPr>
          <w:p w14:paraId="46F438F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82" w:type="dxa"/>
            <w:gridSpan w:val="4"/>
            <w:vMerge w:val="restart"/>
            <w:shd w:val="clear" w:color="auto" w:fill="DBE5F1" w:themeFill="accent1" w:themeFillTint="33"/>
          </w:tcPr>
          <w:p w14:paraId="223AF13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346" w:type="dxa"/>
            <w:gridSpan w:val="4"/>
            <w:vMerge w:val="restart"/>
            <w:shd w:val="clear" w:color="auto" w:fill="DBE5F1" w:themeFill="accent1" w:themeFillTint="33"/>
          </w:tcPr>
          <w:p w14:paraId="4A43AFE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CA2D96" w14:paraId="4EF25154" w14:textId="77777777" w:rsidTr="0039349B">
        <w:trPr>
          <w:gridAfter w:val="2"/>
          <w:wAfter w:w="26" w:type="dxa"/>
          <w:trHeight w:val="424"/>
        </w:trPr>
        <w:tc>
          <w:tcPr>
            <w:tcW w:w="2052" w:type="dxa"/>
            <w:gridSpan w:val="6"/>
            <w:shd w:val="clear" w:color="auto" w:fill="B8CCE4" w:themeFill="accent1" w:themeFillTint="66"/>
          </w:tcPr>
          <w:p w14:paraId="5CA1C41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02" w:type="dxa"/>
            <w:gridSpan w:val="8"/>
            <w:shd w:val="clear" w:color="auto" w:fill="B8CCE4" w:themeFill="accent1" w:themeFillTint="66"/>
          </w:tcPr>
          <w:p w14:paraId="44ED724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31" w:type="dxa"/>
            <w:gridSpan w:val="4"/>
            <w:vMerge/>
          </w:tcPr>
          <w:p w14:paraId="64464DF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gridSpan w:val="28"/>
            <w:vMerge/>
          </w:tcPr>
          <w:p w14:paraId="782A92D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</w:tcPr>
          <w:p w14:paraId="14510BB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vMerge/>
          </w:tcPr>
          <w:p w14:paraId="043B46D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D96" w14:paraId="26C51B6C" w14:textId="77777777" w:rsidTr="0039349B">
        <w:trPr>
          <w:gridAfter w:val="2"/>
          <w:wAfter w:w="26" w:type="dxa"/>
          <w:trHeight w:val="388"/>
        </w:trPr>
        <w:tc>
          <w:tcPr>
            <w:tcW w:w="2052" w:type="dxa"/>
            <w:gridSpan w:val="6"/>
          </w:tcPr>
          <w:p w14:paraId="4126D064" w14:textId="77777777" w:rsidR="00CA2D96" w:rsidRDefault="00CA2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K_C.W36</w:t>
            </w:r>
          </w:p>
        </w:tc>
        <w:tc>
          <w:tcPr>
            <w:tcW w:w="1402" w:type="dxa"/>
            <w:gridSpan w:val="8"/>
          </w:tcPr>
          <w:p w14:paraId="0915741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POP-ZS_W1</w:t>
            </w:r>
          </w:p>
        </w:tc>
        <w:tc>
          <w:tcPr>
            <w:tcW w:w="931" w:type="dxa"/>
            <w:gridSpan w:val="4"/>
          </w:tcPr>
          <w:p w14:paraId="1713F93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744D734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Ćw1Ćw3Ćw5Ćw6 Cw7 Cw8</w:t>
            </w:r>
          </w:p>
        </w:tc>
        <w:tc>
          <w:tcPr>
            <w:tcW w:w="982" w:type="dxa"/>
            <w:gridSpan w:val="4"/>
          </w:tcPr>
          <w:p w14:paraId="5A4D182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4"/>
          </w:tcPr>
          <w:p w14:paraId="5AA47F9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2D96" w14:paraId="46D50E0E" w14:textId="77777777" w:rsidTr="0039349B">
        <w:trPr>
          <w:gridAfter w:val="2"/>
          <w:wAfter w:w="26" w:type="dxa"/>
          <w:trHeight w:val="170"/>
        </w:trPr>
        <w:tc>
          <w:tcPr>
            <w:tcW w:w="2052" w:type="dxa"/>
            <w:gridSpan w:val="6"/>
            <w:vMerge w:val="restart"/>
          </w:tcPr>
          <w:p w14:paraId="72B9C0FE" w14:textId="77777777" w:rsidR="00CA2D96" w:rsidRDefault="00CA2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K_C.W37</w:t>
            </w:r>
          </w:p>
        </w:tc>
        <w:tc>
          <w:tcPr>
            <w:tcW w:w="1402" w:type="dxa"/>
            <w:gridSpan w:val="8"/>
            <w:vMerge w:val="restart"/>
          </w:tcPr>
          <w:p w14:paraId="5B2DCA68" w14:textId="77777777" w:rsidR="00CA2D96" w:rsidRDefault="00CA2D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POP-ZS_W2</w:t>
            </w:r>
          </w:p>
        </w:tc>
        <w:tc>
          <w:tcPr>
            <w:tcW w:w="931" w:type="dxa"/>
            <w:gridSpan w:val="4"/>
            <w:vMerge w:val="restart"/>
          </w:tcPr>
          <w:p w14:paraId="06BAD49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  <w:p w14:paraId="487B8D4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46E7115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Ćw2 Ćw3Ćw8 Ćw9</w:t>
            </w:r>
          </w:p>
        </w:tc>
        <w:tc>
          <w:tcPr>
            <w:tcW w:w="982" w:type="dxa"/>
            <w:gridSpan w:val="4"/>
          </w:tcPr>
          <w:p w14:paraId="299113D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gridSpan w:val="4"/>
            <w:vMerge w:val="restart"/>
          </w:tcPr>
          <w:p w14:paraId="3DB2114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D96" w14:paraId="5CE515BA" w14:textId="77777777" w:rsidTr="0039349B">
        <w:trPr>
          <w:gridAfter w:val="2"/>
          <w:wAfter w:w="26" w:type="dxa"/>
          <w:trHeight w:val="154"/>
        </w:trPr>
        <w:tc>
          <w:tcPr>
            <w:tcW w:w="2052" w:type="dxa"/>
            <w:gridSpan w:val="6"/>
            <w:vMerge/>
          </w:tcPr>
          <w:p w14:paraId="768905C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01AF833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vMerge/>
          </w:tcPr>
          <w:p w14:paraId="4549288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28"/>
          </w:tcPr>
          <w:p w14:paraId="22A567B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 Zbun2</w:t>
            </w:r>
          </w:p>
        </w:tc>
        <w:tc>
          <w:tcPr>
            <w:tcW w:w="982" w:type="dxa"/>
            <w:gridSpan w:val="4"/>
          </w:tcPr>
          <w:p w14:paraId="3E88B4B1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1D88C2A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4CC738AF" w14:textId="77777777" w:rsidTr="0039349B">
        <w:trPr>
          <w:gridAfter w:val="2"/>
          <w:wAfter w:w="26" w:type="dxa"/>
          <w:trHeight w:val="170"/>
        </w:trPr>
        <w:tc>
          <w:tcPr>
            <w:tcW w:w="2052" w:type="dxa"/>
            <w:gridSpan w:val="6"/>
            <w:vMerge w:val="restart"/>
          </w:tcPr>
          <w:p w14:paraId="5B7F619A" w14:textId="77777777" w:rsidR="00CA2D96" w:rsidRDefault="00CA2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K_C.W38</w:t>
            </w:r>
          </w:p>
        </w:tc>
        <w:tc>
          <w:tcPr>
            <w:tcW w:w="1402" w:type="dxa"/>
            <w:gridSpan w:val="8"/>
            <w:vMerge w:val="restart"/>
          </w:tcPr>
          <w:p w14:paraId="40D03367" w14:textId="77777777" w:rsidR="00CA2D96" w:rsidRDefault="00CA2D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POP-ZS_W3</w:t>
            </w:r>
          </w:p>
        </w:tc>
        <w:tc>
          <w:tcPr>
            <w:tcW w:w="931" w:type="dxa"/>
            <w:gridSpan w:val="4"/>
            <w:vMerge w:val="restart"/>
          </w:tcPr>
          <w:p w14:paraId="0E50C3D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  <w:p w14:paraId="4B751B1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669E20D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 4Cw5 Ćw6,Ćw8 Ćw9</w:t>
            </w:r>
          </w:p>
        </w:tc>
        <w:tc>
          <w:tcPr>
            <w:tcW w:w="982" w:type="dxa"/>
            <w:gridSpan w:val="4"/>
          </w:tcPr>
          <w:p w14:paraId="5B5EDB3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 w:val="restart"/>
          </w:tcPr>
          <w:p w14:paraId="610D3B5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2D96" w14:paraId="786ACE3C" w14:textId="77777777" w:rsidTr="0039349B">
        <w:trPr>
          <w:gridAfter w:val="2"/>
          <w:wAfter w:w="26" w:type="dxa"/>
          <w:trHeight w:val="169"/>
        </w:trPr>
        <w:tc>
          <w:tcPr>
            <w:tcW w:w="2052" w:type="dxa"/>
            <w:gridSpan w:val="6"/>
            <w:vMerge/>
          </w:tcPr>
          <w:p w14:paraId="11D661C0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6870C3D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vMerge/>
          </w:tcPr>
          <w:p w14:paraId="4916C934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28"/>
          </w:tcPr>
          <w:p w14:paraId="0A31BA8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 zbun2</w:t>
            </w:r>
          </w:p>
        </w:tc>
        <w:tc>
          <w:tcPr>
            <w:tcW w:w="982" w:type="dxa"/>
            <w:gridSpan w:val="4"/>
          </w:tcPr>
          <w:p w14:paraId="30CD1FA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4843873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1BD019DE" w14:textId="77777777" w:rsidTr="0039349B">
        <w:trPr>
          <w:gridAfter w:val="2"/>
          <w:wAfter w:w="26" w:type="dxa"/>
          <w:trHeight w:val="170"/>
        </w:trPr>
        <w:tc>
          <w:tcPr>
            <w:tcW w:w="2052" w:type="dxa"/>
            <w:gridSpan w:val="6"/>
            <w:vMerge w:val="restart"/>
          </w:tcPr>
          <w:p w14:paraId="3476C76A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K_C.U39</w:t>
            </w:r>
          </w:p>
        </w:tc>
        <w:tc>
          <w:tcPr>
            <w:tcW w:w="1402" w:type="dxa"/>
            <w:gridSpan w:val="8"/>
            <w:vMerge w:val="restart"/>
          </w:tcPr>
          <w:p w14:paraId="4BCCEB7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POP-ZS_U1</w:t>
            </w:r>
          </w:p>
        </w:tc>
        <w:tc>
          <w:tcPr>
            <w:tcW w:w="931" w:type="dxa"/>
            <w:gridSpan w:val="4"/>
            <w:vMerge w:val="restart"/>
          </w:tcPr>
          <w:p w14:paraId="0F72631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  <w:p w14:paraId="3251276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6E625CE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Cw2Cw3Ćw4,Cw5, Cw6, Cw7,Cw10</w:t>
            </w:r>
          </w:p>
        </w:tc>
        <w:tc>
          <w:tcPr>
            <w:tcW w:w="982" w:type="dxa"/>
            <w:gridSpan w:val="4"/>
          </w:tcPr>
          <w:p w14:paraId="4E93281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4"/>
            <w:vMerge w:val="restart"/>
          </w:tcPr>
          <w:p w14:paraId="7E75E54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CA2D96" w14:paraId="75932FE5" w14:textId="77777777" w:rsidTr="0039349B">
        <w:trPr>
          <w:gridAfter w:val="2"/>
          <w:wAfter w:w="26" w:type="dxa"/>
          <w:trHeight w:val="170"/>
        </w:trPr>
        <w:tc>
          <w:tcPr>
            <w:tcW w:w="2052" w:type="dxa"/>
            <w:gridSpan w:val="6"/>
            <w:vMerge/>
          </w:tcPr>
          <w:p w14:paraId="197D207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7052F4E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vMerge/>
          </w:tcPr>
          <w:p w14:paraId="398B32C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28"/>
          </w:tcPr>
          <w:p w14:paraId="2C28519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Zbun1 zbun2</w:t>
            </w:r>
          </w:p>
        </w:tc>
        <w:tc>
          <w:tcPr>
            <w:tcW w:w="982" w:type="dxa"/>
            <w:gridSpan w:val="4"/>
          </w:tcPr>
          <w:p w14:paraId="21CFD2E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3CDA736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005FDE9D" w14:textId="77777777" w:rsidTr="0039349B">
        <w:trPr>
          <w:gridAfter w:val="2"/>
          <w:wAfter w:w="26" w:type="dxa"/>
          <w:trHeight w:val="170"/>
        </w:trPr>
        <w:tc>
          <w:tcPr>
            <w:tcW w:w="2052" w:type="dxa"/>
            <w:gridSpan w:val="6"/>
            <w:vMerge w:val="restart"/>
          </w:tcPr>
          <w:p w14:paraId="2AA14CA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K_C.U48</w:t>
            </w:r>
          </w:p>
        </w:tc>
        <w:tc>
          <w:tcPr>
            <w:tcW w:w="1402" w:type="dxa"/>
            <w:gridSpan w:val="8"/>
            <w:vMerge w:val="restart"/>
          </w:tcPr>
          <w:p w14:paraId="0906118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POP-ZS_U2</w:t>
            </w:r>
          </w:p>
        </w:tc>
        <w:tc>
          <w:tcPr>
            <w:tcW w:w="931" w:type="dxa"/>
            <w:gridSpan w:val="4"/>
            <w:vMerge w:val="restart"/>
          </w:tcPr>
          <w:p w14:paraId="48DA919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  <w:p w14:paraId="040F9D1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6609D89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Ćw2, Ćw3,Cw8,Ćw9</w:t>
            </w:r>
          </w:p>
        </w:tc>
        <w:tc>
          <w:tcPr>
            <w:tcW w:w="982" w:type="dxa"/>
            <w:gridSpan w:val="4"/>
          </w:tcPr>
          <w:p w14:paraId="22C6E7E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gridSpan w:val="4"/>
            <w:vMerge w:val="restart"/>
          </w:tcPr>
          <w:p w14:paraId="43BB7AF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14:paraId="0A68F461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7A87FAC0" w14:textId="77777777" w:rsidTr="0039349B">
        <w:trPr>
          <w:gridAfter w:val="2"/>
          <w:wAfter w:w="26" w:type="dxa"/>
          <w:trHeight w:val="264"/>
        </w:trPr>
        <w:tc>
          <w:tcPr>
            <w:tcW w:w="2052" w:type="dxa"/>
            <w:gridSpan w:val="6"/>
            <w:vMerge/>
          </w:tcPr>
          <w:p w14:paraId="78EBD38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0A1F89A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gridSpan w:val="4"/>
            <w:vMerge/>
          </w:tcPr>
          <w:p w14:paraId="76F00A1A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28"/>
          </w:tcPr>
          <w:p w14:paraId="71C08A1E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1 zbun2</w:t>
            </w:r>
          </w:p>
        </w:tc>
        <w:tc>
          <w:tcPr>
            <w:tcW w:w="982" w:type="dxa"/>
            <w:gridSpan w:val="4"/>
          </w:tcPr>
          <w:p w14:paraId="027F98B6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741242A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0C28D674" w14:textId="77777777" w:rsidTr="0039349B">
        <w:trPr>
          <w:gridAfter w:val="2"/>
          <w:wAfter w:w="26" w:type="dxa"/>
          <w:trHeight w:val="223"/>
        </w:trPr>
        <w:tc>
          <w:tcPr>
            <w:tcW w:w="2052" w:type="dxa"/>
            <w:gridSpan w:val="6"/>
            <w:tcBorders>
              <w:bottom w:val="nil"/>
            </w:tcBorders>
          </w:tcPr>
          <w:p w14:paraId="4DAB80B9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K_C.U49</w:t>
            </w:r>
          </w:p>
          <w:p w14:paraId="4776257A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tcBorders>
              <w:bottom w:val="nil"/>
            </w:tcBorders>
          </w:tcPr>
          <w:p w14:paraId="1A88A538" w14:textId="77777777" w:rsidR="00CA2D96" w:rsidRDefault="00CA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POP-ZS_U3</w:t>
            </w:r>
          </w:p>
        </w:tc>
        <w:tc>
          <w:tcPr>
            <w:tcW w:w="931" w:type="dxa"/>
            <w:gridSpan w:val="4"/>
          </w:tcPr>
          <w:p w14:paraId="07371E67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68960CB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Cw2,Cw3,Cw 10 Zbun 1Zbun2</w:t>
            </w:r>
          </w:p>
        </w:tc>
        <w:tc>
          <w:tcPr>
            <w:tcW w:w="982" w:type="dxa"/>
            <w:gridSpan w:val="4"/>
          </w:tcPr>
          <w:p w14:paraId="5F72A444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4"/>
          </w:tcPr>
          <w:p w14:paraId="4C14B219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A2D96" w14:paraId="3BB724EC" w14:textId="77777777" w:rsidTr="0039349B">
        <w:trPr>
          <w:gridAfter w:val="2"/>
          <w:wAfter w:w="26" w:type="dxa"/>
          <w:trHeight w:val="276"/>
        </w:trPr>
        <w:tc>
          <w:tcPr>
            <w:tcW w:w="2052" w:type="dxa"/>
            <w:gridSpan w:val="6"/>
          </w:tcPr>
          <w:p w14:paraId="15B7DE8F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K_K1</w:t>
            </w:r>
          </w:p>
          <w:p w14:paraId="49E1D330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</w:tcPr>
          <w:p w14:paraId="776FBDF6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POP-ZS_K1</w:t>
            </w:r>
          </w:p>
        </w:tc>
        <w:tc>
          <w:tcPr>
            <w:tcW w:w="931" w:type="dxa"/>
            <w:gridSpan w:val="4"/>
          </w:tcPr>
          <w:p w14:paraId="14D78B4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2C0778B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Ćw8</w:t>
            </w:r>
          </w:p>
        </w:tc>
        <w:tc>
          <w:tcPr>
            <w:tcW w:w="982" w:type="dxa"/>
            <w:gridSpan w:val="4"/>
          </w:tcPr>
          <w:p w14:paraId="35AECE5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4"/>
          </w:tcPr>
          <w:p w14:paraId="0E2F7D03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A2D96" w14:paraId="756DF00A" w14:textId="77777777" w:rsidTr="0039349B">
        <w:trPr>
          <w:gridAfter w:val="2"/>
          <w:wAfter w:w="26" w:type="dxa"/>
          <w:trHeight w:val="246"/>
        </w:trPr>
        <w:tc>
          <w:tcPr>
            <w:tcW w:w="2052" w:type="dxa"/>
            <w:gridSpan w:val="6"/>
            <w:vMerge w:val="restart"/>
          </w:tcPr>
          <w:p w14:paraId="7C1054D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K._K3</w:t>
            </w:r>
          </w:p>
          <w:p w14:paraId="1994880A" w14:textId="77777777" w:rsidR="00CA2D96" w:rsidRDefault="00CA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 w:val="restart"/>
          </w:tcPr>
          <w:p w14:paraId="7233B4E2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POP-ZS_K2</w:t>
            </w:r>
          </w:p>
        </w:tc>
        <w:tc>
          <w:tcPr>
            <w:tcW w:w="931" w:type="dxa"/>
            <w:gridSpan w:val="4"/>
          </w:tcPr>
          <w:p w14:paraId="44AF265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0E5F4C6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Cw8,Cw5,Cw6,Cw7</w:t>
            </w:r>
          </w:p>
        </w:tc>
        <w:tc>
          <w:tcPr>
            <w:tcW w:w="982" w:type="dxa"/>
            <w:gridSpan w:val="4"/>
          </w:tcPr>
          <w:p w14:paraId="7902A8A3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gridSpan w:val="4"/>
            <w:vMerge w:val="restart"/>
          </w:tcPr>
          <w:p w14:paraId="760C6F4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A2D96" w14:paraId="6D1F1CBB" w14:textId="77777777" w:rsidTr="0039349B">
        <w:trPr>
          <w:gridAfter w:val="2"/>
          <w:wAfter w:w="26" w:type="dxa"/>
          <w:trHeight w:val="269"/>
        </w:trPr>
        <w:tc>
          <w:tcPr>
            <w:tcW w:w="2052" w:type="dxa"/>
            <w:gridSpan w:val="6"/>
            <w:vMerge/>
          </w:tcPr>
          <w:p w14:paraId="159EAA71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02FD7FCE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</w:tcPr>
          <w:p w14:paraId="521CB1A4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31D7B61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 zbun 2</w:t>
            </w:r>
          </w:p>
        </w:tc>
        <w:tc>
          <w:tcPr>
            <w:tcW w:w="982" w:type="dxa"/>
            <w:gridSpan w:val="4"/>
          </w:tcPr>
          <w:p w14:paraId="3B70CB0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712A648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60268F4A" w14:textId="77777777" w:rsidTr="0039349B">
        <w:trPr>
          <w:gridAfter w:val="2"/>
          <w:wAfter w:w="26" w:type="dxa"/>
          <w:trHeight w:val="276"/>
        </w:trPr>
        <w:tc>
          <w:tcPr>
            <w:tcW w:w="2052" w:type="dxa"/>
            <w:gridSpan w:val="6"/>
            <w:vMerge w:val="restart"/>
          </w:tcPr>
          <w:p w14:paraId="5D9E3342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K._K4</w:t>
            </w:r>
          </w:p>
        </w:tc>
        <w:tc>
          <w:tcPr>
            <w:tcW w:w="1402" w:type="dxa"/>
            <w:gridSpan w:val="8"/>
            <w:vMerge w:val="restart"/>
          </w:tcPr>
          <w:p w14:paraId="19215899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 ZS_K3</w:t>
            </w:r>
          </w:p>
        </w:tc>
        <w:tc>
          <w:tcPr>
            <w:tcW w:w="931" w:type="dxa"/>
            <w:gridSpan w:val="4"/>
          </w:tcPr>
          <w:p w14:paraId="2F50B57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464E151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2,Cw 3, Cw 4</w:t>
            </w:r>
          </w:p>
        </w:tc>
        <w:tc>
          <w:tcPr>
            <w:tcW w:w="982" w:type="dxa"/>
            <w:gridSpan w:val="4"/>
          </w:tcPr>
          <w:p w14:paraId="3C8C9137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4"/>
            <w:vMerge w:val="restart"/>
          </w:tcPr>
          <w:p w14:paraId="77ABADBD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A2D96" w14:paraId="6D54C275" w14:textId="77777777" w:rsidTr="0039349B">
        <w:trPr>
          <w:gridAfter w:val="2"/>
          <w:wAfter w:w="26" w:type="dxa"/>
          <w:trHeight w:val="210"/>
        </w:trPr>
        <w:tc>
          <w:tcPr>
            <w:tcW w:w="2052" w:type="dxa"/>
            <w:gridSpan w:val="6"/>
            <w:vMerge/>
          </w:tcPr>
          <w:p w14:paraId="4253FCE6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2B19D66D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</w:tcPr>
          <w:p w14:paraId="1943E96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5D5D7A5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 zbun2</w:t>
            </w:r>
          </w:p>
        </w:tc>
        <w:tc>
          <w:tcPr>
            <w:tcW w:w="982" w:type="dxa"/>
            <w:gridSpan w:val="4"/>
          </w:tcPr>
          <w:p w14:paraId="662B53B7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273773D7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2E66009C" w14:textId="77777777" w:rsidTr="0039349B">
        <w:trPr>
          <w:gridAfter w:val="2"/>
          <w:wAfter w:w="26" w:type="dxa"/>
          <w:trHeight w:val="300"/>
        </w:trPr>
        <w:tc>
          <w:tcPr>
            <w:tcW w:w="2052" w:type="dxa"/>
            <w:gridSpan w:val="6"/>
            <w:vMerge w:val="restart"/>
          </w:tcPr>
          <w:p w14:paraId="67B4F884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K._K5</w:t>
            </w:r>
          </w:p>
        </w:tc>
        <w:tc>
          <w:tcPr>
            <w:tcW w:w="1402" w:type="dxa"/>
            <w:gridSpan w:val="8"/>
            <w:vMerge w:val="restart"/>
          </w:tcPr>
          <w:p w14:paraId="24AEBD17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POP-ZS_K4</w:t>
            </w:r>
          </w:p>
        </w:tc>
        <w:tc>
          <w:tcPr>
            <w:tcW w:w="931" w:type="dxa"/>
            <w:gridSpan w:val="4"/>
          </w:tcPr>
          <w:p w14:paraId="5E98ECBA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2BBE7F74" w14:textId="77777777" w:rsidR="00CA2D96" w:rsidRDefault="00CA2D9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Cw4,Cw5,Cw6,Cw7</w:t>
            </w:r>
          </w:p>
        </w:tc>
        <w:tc>
          <w:tcPr>
            <w:tcW w:w="982" w:type="dxa"/>
            <w:gridSpan w:val="4"/>
          </w:tcPr>
          <w:p w14:paraId="462C3D7D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gridSpan w:val="4"/>
            <w:vMerge w:val="restart"/>
          </w:tcPr>
          <w:p w14:paraId="2A3FAEAA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A2D96" w14:paraId="1A58C339" w14:textId="77777777" w:rsidTr="0039349B">
        <w:trPr>
          <w:gridAfter w:val="2"/>
          <w:wAfter w:w="26" w:type="dxa"/>
          <w:trHeight w:val="220"/>
        </w:trPr>
        <w:tc>
          <w:tcPr>
            <w:tcW w:w="2052" w:type="dxa"/>
            <w:gridSpan w:val="6"/>
            <w:vMerge/>
          </w:tcPr>
          <w:p w14:paraId="1A32356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13380E0F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</w:tcPr>
          <w:p w14:paraId="68801429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14926A60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</w:t>
            </w:r>
          </w:p>
        </w:tc>
        <w:tc>
          <w:tcPr>
            <w:tcW w:w="982" w:type="dxa"/>
            <w:gridSpan w:val="4"/>
          </w:tcPr>
          <w:p w14:paraId="5007938E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4"/>
            <w:vMerge/>
          </w:tcPr>
          <w:p w14:paraId="4DB48EA5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39826A73" w14:textId="77777777" w:rsidTr="0039349B">
        <w:trPr>
          <w:gridAfter w:val="2"/>
          <w:wAfter w:w="26" w:type="dxa"/>
          <w:trHeight w:val="285"/>
        </w:trPr>
        <w:tc>
          <w:tcPr>
            <w:tcW w:w="2052" w:type="dxa"/>
            <w:gridSpan w:val="6"/>
            <w:vMerge w:val="restart"/>
          </w:tcPr>
          <w:p w14:paraId="5A461974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K_.K6</w:t>
            </w:r>
          </w:p>
        </w:tc>
        <w:tc>
          <w:tcPr>
            <w:tcW w:w="1402" w:type="dxa"/>
            <w:gridSpan w:val="8"/>
            <w:vMerge w:val="restart"/>
          </w:tcPr>
          <w:p w14:paraId="4E4B5660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POP-ZS_K5</w:t>
            </w:r>
          </w:p>
        </w:tc>
        <w:tc>
          <w:tcPr>
            <w:tcW w:w="931" w:type="dxa"/>
            <w:gridSpan w:val="4"/>
          </w:tcPr>
          <w:p w14:paraId="3B3D758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3FD3391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Cw4Cw5Cw6,Cw7</w:t>
            </w:r>
          </w:p>
        </w:tc>
        <w:tc>
          <w:tcPr>
            <w:tcW w:w="982" w:type="dxa"/>
            <w:gridSpan w:val="4"/>
          </w:tcPr>
          <w:p w14:paraId="2541771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6" w:type="dxa"/>
            <w:gridSpan w:val="4"/>
            <w:vMerge w:val="restart"/>
          </w:tcPr>
          <w:p w14:paraId="5B82FB2F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A2D96" w14:paraId="512E8D48" w14:textId="77777777" w:rsidTr="0039349B">
        <w:trPr>
          <w:gridAfter w:val="2"/>
          <w:wAfter w:w="26" w:type="dxa"/>
          <w:trHeight w:val="202"/>
        </w:trPr>
        <w:tc>
          <w:tcPr>
            <w:tcW w:w="2052" w:type="dxa"/>
            <w:gridSpan w:val="6"/>
            <w:vMerge/>
          </w:tcPr>
          <w:p w14:paraId="5B3A9F8F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8"/>
            <w:vMerge/>
          </w:tcPr>
          <w:p w14:paraId="73080C5C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4"/>
          </w:tcPr>
          <w:p w14:paraId="16CF1657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646" w:type="dxa"/>
            <w:gridSpan w:val="28"/>
          </w:tcPr>
          <w:p w14:paraId="2198D74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 Zbun2</w:t>
            </w:r>
          </w:p>
        </w:tc>
        <w:tc>
          <w:tcPr>
            <w:tcW w:w="982" w:type="dxa"/>
            <w:gridSpan w:val="4"/>
          </w:tcPr>
          <w:p w14:paraId="7F86B5AC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4"/>
            <w:vMerge/>
          </w:tcPr>
          <w:p w14:paraId="6DF47840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41674E90" w14:textId="77777777" w:rsidTr="0039349B">
        <w:trPr>
          <w:gridAfter w:val="2"/>
          <w:wAfter w:w="26" w:type="dxa"/>
          <w:trHeight w:val="276"/>
        </w:trPr>
        <w:tc>
          <w:tcPr>
            <w:tcW w:w="2052" w:type="dxa"/>
            <w:gridSpan w:val="6"/>
          </w:tcPr>
          <w:p w14:paraId="01EEDEDF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K._K7</w:t>
            </w:r>
          </w:p>
        </w:tc>
        <w:tc>
          <w:tcPr>
            <w:tcW w:w="1402" w:type="dxa"/>
            <w:gridSpan w:val="8"/>
          </w:tcPr>
          <w:p w14:paraId="43E8D113" w14:textId="77777777" w:rsidR="00CA2D96" w:rsidRDefault="00CA2D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POP-ZS_K6</w:t>
            </w:r>
          </w:p>
        </w:tc>
        <w:tc>
          <w:tcPr>
            <w:tcW w:w="931" w:type="dxa"/>
            <w:gridSpan w:val="4"/>
          </w:tcPr>
          <w:p w14:paraId="55A9AB5B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</w:t>
            </w:r>
          </w:p>
        </w:tc>
        <w:tc>
          <w:tcPr>
            <w:tcW w:w="3646" w:type="dxa"/>
            <w:gridSpan w:val="28"/>
          </w:tcPr>
          <w:p w14:paraId="691FB0A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1 Cw3</w:t>
            </w:r>
          </w:p>
        </w:tc>
        <w:tc>
          <w:tcPr>
            <w:tcW w:w="982" w:type="dxa"/>
            <w:gridSpan w:val="4"/>
          </w:tcPr>
          <w:p w14:paraId="7FC8D466" w14:textId="77777777" w:rsidR="00CA2D96" w:rsidRDefault="00CA2D9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4"/>
          </w:tcPr>
          <w:p w14:paraId="5689562C" w14:textId="77777777" w:rsidR="00CA2D96" w:rsidRDefault="00CA2D96">
            <w:pPr>
              <w:spacing w:after="0"/>
              <w:ind w:left="21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A2D96" w14:paraId="09293970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333DBAA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CA2D96" w14:paraId="0B2CB297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</w:tcPr>
          <w:tbl>
            <w:tblPr>
              <w:tblW w:w="129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545"/>
              <w:gridCol w:w="545"/>
              <w:gridCol w:w="1975"/>
              <w:gridCol w:w="4786"/>
              <w:gridCol w:w="1611"/>
              <w:gridCol w:w="19"/>
              <w:gridCol w:w="61"/>
              <w:gridCol w:w="2113"/>
              <w:gridCol w:w="467"/>
              <w:gridCol w:w="703"/>
            </w:tblGrid>
            <w:tr w:rsidR="00CA2D96" w14:paraId="0E5B94CA" w14:textId="77777777" w:rsidTr="009E7999">
              <w:trPr>
                <w:trHeight w:val="565"/>
                <w:tblHeader/>
                <w:jc w:val="center"/>
              </w:trPr>
              <w:tc>
                <w:tcPr>
                  <w:tcW w:w="160" w:type="dxa"/>
                </w:tcPr>
                <w:p w14:paraId="0D8D2494" w14:textId="77777777" w:rsidR="00CA2D96" w:rsidRDefault="00CA2D96">
                  <w:pPr>
                    <w:widowControl w:val="0"/>
                    <w:spacing w:after="0" w:line="240" w:lineRule="auto"/>
                    <w:ind w:left="1054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gridSpan w:val="3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AC0FFA7" w14:textId="77777777" w:rsidR="00CA2D96" w:rsidRDefault="00CA2D96">
                  <w:pPr>
                    <w:widowControl w:val="0"/>
                    <w:spacing w:after="0" w:line="240" w:lineRule="auto"/>
                    <w:ind w:left="1054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Efekty uczenia się przedmiotowe</w:t>
                  </w:r>
                </w:p>
                <w:p w14:paraId="591CAB38" w14:textId="77777777" w:rsidR="00CA2D96" w:rsidRDefault="00CA2D96">
                  <w:pPr>
                    <w:widowControl w:val="0"/>
                    <w:spacing w:after="0" w:line="240" w:lineRule="auto"/>
                    <w:ind w:left="105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(kody)</w:t>
                  </w:r>
                </w:p>
                <w:p w14:paraId="3BE15F6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5016E1D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Student, który zaliczył przedmiot zna i rozumie </w:t>
                  </w:r>
                </w:p>
              </w:tc>
              <w:tc>
                <w:tcPr>
                  <w:tcW w:w="38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8E3D280" w14:textId="62838D05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 się</w:t>
                  </w:r>
                </w:p>
              </w:tc>
              <w:tc>
                <w:tcPr>
                  <w:tcW w:w="467" w:type="dxa"/>
                </w:tcPr>
                <w:p w14:paraId="770F2B99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1C088824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3F66CB25" w14:textId="77777777" w:rsidTr="009E7999">
              <w:trPr>
                <w:trHeight w:val="492"/>
                <w:jc w:val="center"/>
              </w:trPr>
              <w:tc>
                <w:tcPr>
                  <w:tcW w:w="160" w:type="dxa"/>
                </w:tcPr>
                <w:p w14:paraId="6A67B656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5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CB00D9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1EC451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611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50248A4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2193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D8D135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obszaru</w:t>
                  </w:r>
                </w:p>
              </w:tc>
              <w:tc>
                <w:tcPr>
                  <w:tcW w:w="467" w:type="dxa"/>
                </w:tcPr>
                <w:p w14:paraId="2CDE9FD1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73A5EC4A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57A73C18" w14:textId="77777777" w:rsidTr="009E7999">
              <w:trPr>
                <w:trHeight w:val="290"/>
                <w:jc w:val="center"/>
              </w:trPr>
              <w:tc>
                <w:tcPr>
                  <w:tcW w:w="3225" w:type="dxa"/>
                  <w:gridSpan w:val="4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58C1272" w14:textId="77777777" w:rsidR="00CA2D96" w:rsidRDefault="00CA2D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9AC8E9B" w14:textId="77777777" w:rsidR="00CA2D96" w:rsidRDefault="00CA2D96">
                  <w:pPr>
                    <w:widowControl w:val="0"/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POP-ZS_W1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E7BF6D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pojęcie zakażeń związanych z udzielaniem świadczeń zdrowotnych, w tym zakażeń szpitalnych, z uwzględnieniem źródeł i rezerwuaru drobnoustrojów w środowisku pozaszpitalnym i szpitalnym, w tym dróg ich szerzenia;</w:t>
                  </w:r>
                </w:p>
              </w:tc>
              <w:tc>
                <w:tcPr>
                  <w:tcW w:w="163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A7A0C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K_C.W36</w:t>
                  </w:r>
                </w:p>
              </w:tc>
              <w:tc>
                <w:tcPr>
                  <w:tcW w:w="217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DCEABC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C.W36</w:t>
                  </w:r>
                </w:p>
              </w:tc>
              <w:tc>
                <w:tcPr>
                  <w:tcW w:w="467" w:type="dxa"/>
                </w:tcPr>
                <w:p w14:paraId="6CA1F7AB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1CA7424D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502C7A40" w14:textId="77777777" w:rsidTr="009E7999">
              <w:trPr>
                <w:trHeight w:val="290"/>
                <w:jc w:val="center"/>
              </w:trPr>
              <w:tc>
                <w:tcPr>
                  <w:tcW w:w="3225" w:type="dxa"/>
                  <w:gridSpan w:val="4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5B9406E" w14:textId="77777777" w:rsidR="00CA2D96" w:rsidRDefault="00CA2D96">
                  <w:pPr>
                    <w:widowControl w:val="0"/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POP-ZS_W2</w:t>
                  </w:r>
                </w:p>
                <w:p w14:paraId="6EE9A263" w14:textId="77777777" w:rsidR="00CA2D96" w:rsidRDefault="00CA2D96">
                  <w:pPr>
                    <w:widowControl w:val="0"/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07956C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sposoby kontroli szerzenia się, zapobiegania i zwalczania zakażeń szpitalnych;</w:t>
                  </w:r>
                </w:p>
              </w:tc>
              <w:tc>
                <w:tcPr>
                  <w:tcW w:w="163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FC019E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K_C.W37</w:t>
                  </w:r>
                </w:p>
              </w:tc>
              <w:tc>
                <w:tcPr>
                  <w:tcW w:w="217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D6B269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C.W37</w:t>
                  </w:r>
                </w:p>
              </w:tc>
              <w:tc>
                <w:tcPr>
                  <w:tcW w:w="467" w:type="dxa"/>
                </w:tcPr>
                <w:p w14:paraId="36873FD6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7DA8CF7A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5AD3AE2A" w14:textId="77777777" w:rsidTr="009E7999">
              <w:trPr>
                <w:trHeight w:val="290"/>
                <w:jc w:val="center"/>
              </w:trPr>
              <w:tc>
                <w:tcPr>
                  <w:tcW w:w="3225" w:type="dxa"/>
                  <w:gridSpan w:val="4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55AB7B3" w14:textId="77777777" w:rsidR="00CA2D96" w:rsidRDefault="00CA2D96">
                  <w:pPr>
                    <w:widowControl w:val="0"/>
                    <w:ind w:left="141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POP-ZS_W3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462EB0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mechanizm i sposoby postępowania w zakażeniu krwi, zakażeniu ogólnoustrojowym, szpitalnym zapaleniu płuc, zakażeniu dróg moczowych i zakażeniu miejsca operowanego;</w:t>
                  </w:r>
                </w:p>
              </w:tc>
              <w:tc>
                <w:tcPr>
                  <w:tcW w:w="163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79D58D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K_C.W38</w:t>
                  </w:r>
                </w:p>
              </w:tc>
              <w:tc>
                <w:tcPr>
                  <w:tcW w:w="217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02643A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C.W38</w:t>
                  </w:r>
                </w:p>
              </w:tc>
              <w:tc>
                <w:tcPr>
                  <w:tcW w:w="467" w:type="dxa"/>
                </w:tcPr>
                <w:p w14:paraId="7ACBF562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7D91BB84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29BF5FA2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05CD5AC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5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221204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  <w:tc>
                <w:tcPr>
                  <w:tcW w:w="467" w:type="dxa"/>
                </w:tcPr>
                <w:p w14:paraId="3BDFE0F1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16C54A48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05689950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2DC49B86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A8F3D11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426A9C4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POP-ZS_U1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A4B8FF5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monitorować zagrożenia w pracy pielęgniarki i czynniki sprzyjające występowaniu chorób zawodowych oraz wypadków przy pracy;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DE75FC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K_C.U39.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60FF12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C.U39.</w:t>
                  </w:r>
                </w:p>
              </w:tc>
              <w:tc>
                <w:tcPr>
                  <w:tcW w:w="703" w:type="dxa"/>
                </w:tcPr>
                <w:p w14:paraId="182603B3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264165E0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18CE36C8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A184A48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0E68BC4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POP-ZS_U2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8CAF5A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wdrażać standardy postępowania zapobiegającego zakażeniom szpitalnym;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2FDEAC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K_C.U48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7E3131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C.U48</w:t>
                  </w:r>
                </w:p>
              </w:tc>
              <w:tc>
                <w:tcPr>
                  <w:tcW w:w="703" w:type="dxa"/>
                </w:tcPr>
                <w:p w14:paraId="1232144C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64784CC4" w14:textId="77777777" w:rsidTr="009E7999">
              <w:trPr>
                <w:trHeight w:val="578"/>
                <w:jc w:val="center"/>
              </w:trPr>
              <w:tc>
                <w:tcPr>
                  <w:tcW w:w="160" w:type="dxa"/>
                </w:tcPr>
                <w:p w14:paraId="35EE1A0B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A69DF68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AAC503B" w14:textId="77777777" w:rsidR="00CA2D96" w:rsidRDefault="00CA2D96">
                  <w:pPr>
                    <w:widowControl w:val="0"/>
                    <w:spacing w:after="0" w:line="240" w:lineRule="auto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POP-ZS_U3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8EAACB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stosować środki ochrony własnej, pacjentów i współpracowników przed zakażeniami;</w:t>
                  </w:r>
                </w:p>
                <w:p w14:paraId="7F3B12E5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50E3A3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K_C.U49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39B536" w14:textId="77777777" w:rsidR="00CA2D96" w:rsidRDefault="00CA2D96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C.U49</w:t>
                  </w:r>
                </w:p>
              </w:tc>
              <w:tc>
                <w:tcPr>
                  <w:tcW w:w="703" w:type="dxa"/>
                </w:tcPr>
                <w:p w14:paraId="2AE9C005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245FCB85" w14:textId="77777777" w:rsidTr="009E7999">
              <w:trPr>
                <w:trHeight w:val="319"/>
                <w:jc w:val="center"/>
              </w:trPr>
              <w:tc>
                <w:tcPr>
                  <w:tcW w:w="160" w:type="dxa"/>
                </w:tcPr>
                <w:p w14:paraId="7625E9F2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5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8CD49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  <w:tc>
                <w:tcPr>
                  <w:tcW w:w="467" w:type="dxa"/>
                </w:tcPr>
                <w:p w14:paraId="60C45914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679A4541" w14:textId="77777777" w:rsidR="00CA2D96" w:rsidRDefault="00CA2D96">
                  <w:pPr>
                    <w:widowControl w:val="0"/>
                  </w:pPr>
                </w:p>
              </w:tc>
            </w:tr>
            <w:tr w:rsidR="00CA2D96" w14:paraId="3F373459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3805C0B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4FBF84D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01594F0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A39AE96" w14:textId="725ED8E3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POP-ZS_K1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EB91AC" w14:textId="7CF955F0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E570E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 kulturowych oraz empatii w relacji z pacjentem i jego rodziną;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406F57" w14:textId="0F9BC666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3FC402F" w14:textId="32755610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1.3.1).</w:t>
                  </w:r>
                </w:p>
              </w:tc>
            </w:tr>
            <w:tr w:rsidR="00CA2D96" w14:paraId="350C8275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32A643C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2F84354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DFD3098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3E39D1" w14:textId="7FEC6E96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POP-ZS_K2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3CF7D7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FCE91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1880109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699C87A4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1.3.3).</w:t>
                  </w:r>
                </w:p>
              </w:tc>
            </w:tr>
            <w:tr w:rsidR="00CA2D96" w14:paraId="7676D68B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3BF5A13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5936853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1BA228D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06668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B970988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POP-ZS_K3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554F65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D396E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35010A0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119AB0A1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1.3.4).</w:t>
                  </w:r>
                </w:p>
              </w:tc>
            </w:tr>
            <w:tr w:rsidR="00CA2D96" w14:paraId="6D0B6AAE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48118C54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44159D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A207974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AE023A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3C435E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POP-ZS_K4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53B069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A3846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  <w:p w14:paraId="3E1B88E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K_.K5.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1611C08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457D2544" w14:textId="77777777" w:rsidR="00CA2D96" w:rsidRDefault="00CA2D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1.3.5).</w:t>
                  </w:r>
                </w:p>
              </w:tc>
            </w:tr>
            <w:tr w:rsidR="00CA2D96" w14:paraId="58619343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6A089244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5E01AA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616C9F9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F32380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9CEAF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POP-ZS_K5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2EDFD6F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 pacjenta;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207C0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42867D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14:paraId="6F2E2580" w14:textId="77777777" w:rsidR="00CA2D96" w:rsidRDefault="00CA2D96">
                  <w:pPr>
                    <w:widowControl w:val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1.3.6).</w:t>
                  </w:r>
                </w:p>
              </w:tc>
            </w:tr>
            <w:tr w:rsidR="00CA2D96" w14:paraId="15C46A6A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325B639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77090B38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14:paraId="3100625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C9C5A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POP-ZS_K6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5B1536B" w14:textId="77777777" w:rsidR="00CA2D96" w:rsidRDefault="00CA2D96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1691" w:type="dxa"/>
                  <w:gridSpan w:val="3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D9F42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K_K7.</w:t>
                  </w:r>
                </w:p>
              </w:tc>
              <w:tc>
                <w:tcPr>
                  <w:tcW w:w="3283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A778209" w14:textId="77777777" w:rsidR="00CA2D96" w:rsidRDefault="00CA2D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1.3.7).</w:t>
                  </w:r>
                </w:p>
              </w:tc>
            </w:tr>
            <w:tr w:rsidR="00CA2D96" w14:paraId="5AFC1F5E" w14:textId="77777777" w:rsidTr="009E7999">
              <w:trPr>
                <w:trHeight w:val="290"/>
                <w:jc w:val="center"/>
              </w:trPr>
              <w:tc>
                <w:tcPr>
                  <w:tcW w:w="160" w:type="dxa"/>
                </w:tcPr>
                <w:p w14:paraId="2B33218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14:paraId="6398FFC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  <w:tc>
                <w:tcPr>
                  <w:tcW w:w="467" w:type="dxa"/>
                </w:tcPr>
                <w:p w14:paraId="7F99F5D8" w14:textId="77777777" w:rsidR="00CA2D96" w:rsidRDefault="00CA2D96">
                  <w:pPr>
                    <w:widowControl w:val="0"/>
                  </w:pPr>
                </w:p>
              </w:tc>
              <w:tc>
                <w:tcPr>
                  <w:tcW w:w="703" w:type="dxa"/>
                </w:tcPr>
                <w:p w14:paraId="50795D46" w14:textId="77777777" w:rsidR="00CA2D96" w:rsidRDefault="00CA2D96">
                  <w:pPr>
                    <w:widowControl w:val="0"/>
                  </w:pPr>
                </w:p>
              </w:tc>
            </w:tr>
          </w:tbl>
          <w:p w14:paraId="154C4A4B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D96" w14:paraId="5D809784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</w:tcPr>
          <w:tbl>
            <w:tblPr>
              <w:tblW w:w="10524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6"/>
              <w:gridCol w:w="2267"/>
              <w:gridCol w:w="425"/>
              <w:gridCol w:w="852"/>
              <w:gridCol w:w="708"/>
              <w:gridCol w:w="554"/>
              <w:gridCol w:w="868"/>
              <w:gridCol w:w="868"/>
              <w:gridCol w:w="868"/>
              <w:gridCol w:w="1128"/>
            </w:tblGrid>
            <w:tr w:rsidR="00CA2D96" w14:paraId="0B38458C" w14:textId="77777777" w:rsidTr="009E7999">
              <w:trPr>
                <w:trHeight w:val="659"/>
                <w:jc w:val="right"/>
              </w:trPr>
              <w:tc>
                <w:tcPr>
                  <w:tcW w:w="4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CC0E24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się- kody</w:t>
                  </w:r>
                </w:p>
              </w:tc>
              <w:tc>
                <w:tcPr>
                  <w:tcW w:w="627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47594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CA2D96" w14:paraId="49E4A7F3" w14:textId="77777777" w:rsidTr="009E7999">
              <w:trPr>
                <w:trHeight w:val="304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D0B60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CA2D96" w14:paraId="5705A6FB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0BFAF4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A74F2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93CC27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0BD73A" w14:textId="02B5E02F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ćw.kl.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4C847D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Ćw/MCSM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83A700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AA5A94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sem.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61C6B7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114A5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5E198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CA2D96" w14:paraId="14F9D9C0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E3D6B6" w14:textId="77777777" w:rsidR="00CA2D96" w:rsidRDefault="00CA2D9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 C.W36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B0AA54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POP-ZS_W1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834AC7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D8B492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41DAE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43717B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654A48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DF9AC1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40957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B398C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2D96" w14:paraId="50FE4A1E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235618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K._C.W37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AAAB29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POP-ZS_W2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7538F0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15F82D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DE9789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683DA8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123C89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A919D5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50AD7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1C553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732F24F0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6E35A4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K._C.W38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0CBF21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NP-BiB_W3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0D13B4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9BB81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5B18E9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D75C57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FE4A34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716323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F5230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4DEAA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55C2DF91" w14:textId="77777777" w:rsidTr="009E7999">
              <w:trPr>
                <w:trHeight w:val="338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A8EE1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CA2D96" w14:paraId="7D97D03F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07973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40F52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094FF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4D105E" w14:textId="0481225D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ćw.kl.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9BFF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Ćw/MCSM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C71E9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konwer.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ED138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12A38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18D74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06953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CA2D96" w14:paraId="5F0C8DFD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1CFC98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K._C.U39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1328D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13715E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F0D6C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6C498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4E044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070D22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8F961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7CACF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37E2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71F9BD0F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B01699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K._C.U48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FD6C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C073FA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2E212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BB8FC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82D6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43577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7E2DF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B5509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E27D9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2626FC6E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D6DE2A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K._C.U49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15B28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POP-ZS_U3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6E7A2C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51CC5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19F89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623C1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A79DD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5EFB2C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D6BE6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53FD3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2D96" w14:paraId="0E98187A" w14:textId="77777777" w:rsidTr="009E7999">
              <w:trPr>
                <w:trHeight w:val="372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AED7C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CA2D96" w14:paraId="02C89E50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EFC27B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04D16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E366C4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EA4611" w14:textId="4524D8BF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ćw.kl.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8EE45A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Ćw/MCSM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DB12EF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konwer.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72242E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sem.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2CBE2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B4686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162651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CA2D96" w14:paraId="33FAA643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46529" w14:textId="05612340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K._K1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39B67A" w14:textId="4ECC0912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1A4555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E28DA5" w14:textId="2C5B6AB4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60BC85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D2265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8D3BA1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357F81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6966E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9DB37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2D96" w14:paraId="43404F64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C7943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K._K3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8D667B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A1638F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754DD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86310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3D1F7F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EE3E4D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D8F0C7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99F636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87291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26721C38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3288B8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3C911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35834A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FAA03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E18B96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B4F461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0FDC84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8BA565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54EDD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34CB9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2AD9FEF4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B16012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BF5034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74C789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17D22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E5CD8C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0B7AA8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6D502E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A9C3B0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C4FBA5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F6D86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CA2D96" w14:paraId="069A80AF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16AE4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29D41B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BAED9F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3AB02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837A6A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FC1696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FB6FDB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FEE5AB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BDCB68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31190A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2D96" w14:paraId="42F141C0" w14:textId="77777777" w:rsidTr="009E7999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476A33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C2224E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POP-ZS_K6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AB0D3C" w14:textId="77777777" w:rsidR="00CA2D96" w:rsidRDefault="00CA2D96">
                  <w:pPr>
                    <w:widowControl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279D39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C7793C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82D15B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A672E3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925EB6" w14:textId="77777777" w:rsidR="00CA2D96" w:rsidRDefault="00CA2D96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482357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80956D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3C7443B5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D96" w14:paraId="4BFB732D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294195A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CA2D96" w14:paraId="4CD6C8A9" w14:textId="77777777" w:rsidTr="0039349B">
        <w:trPr>
          <w:gridAfter w:val="2"/>
          <w:wAfter w:w="26" w:type="dxa"/>
          <w:trHeight w:val="315"/>
        </w:trPr>
        <w:tc>
          <w:tcPr>
            <w:tcW w:w="2517" w:type="dxa"/>
            <w:gridSpan w:val="10"/>
          </w:tcPr>
          <w:p w14:paraId="087E75B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68" w:type="dxa"/>
            <w:gridSpan w:val="8"/>
          </w:tcPr>
          <w:p w14:paraId="7677BF2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010" w:type="dxa"/>
            <w:gridSpan w:val="14"/>
          </w:tcPr>
          <w:p w14:paraId="6AEE3AA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727" w:type="dxa"/>
            <w:gridSpan w:val="16"/>
          </w:tcPr>
          <w:p w14:paraId="504CE4B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37" w:type="dxa"/>
            <w:gridSpan w:val="6"/>
          </w:tcPr>
          <w:p w14:paraId="30EF4EC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CA2D96" w14:paraId="460E57A6" w14:textId="77777777" w:rsidTr="0039349B">
        <w:trPr>
          <w:gridAfter w:val="2"/>
          <w:wAfter w:w="26" w:type="dxa"/>
          <w:trHeight w:val="300"/>
        </w:trPr>
        <w:tc>
          <w:tcPr>
            <w:tcW w:w="2517" w:type="dxa"/>
            <w:gridSpan w:val="10"/>
            <w:vMerge w:val="restart"/>
          </w:tcPr>
          <w:p w14:paraId="66DCCAD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F5DA27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uzyskanej punktacji za przewidziane formy weryfikacji efektów uczenia</w:t>
            </w:r>
          </w:p>
          <w:p w14:paraId="062DC62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2518B99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niepełną podstawową wiedzę i umiejętności związane z przedmiotem,</w:t>
            </w:r>
          </w:p>
          <w:p w14:paraId="4094986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ma duże trudności z</w:t>
            </w:r>
          </w:p>
          <w:p w14:paraId="1FA7198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688C45A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zdobytych informacji,</w:t>
            </w:r>
          </w:p>
          <w:p w14:paraId="68584B0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1E42B94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 w stopniu</w:t>
            </w:r>
          </w:p>
          <w:p w14:paraId="00CA0CE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dostatecznym.</w:t>
            </w:r>
          </w:p>
          <w:p w14:paraId="625D609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prezentuje niewielkie</w:t>
            </w:r>
          </w:p>
          <w:p w14:paraId="334F71E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zainteresowanie</w:t>
            </w:r>
          </w:p>
          <w:p w14:paraId="09D253B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zagadnieniami</w:t>
            </w:r>
          </w:p>
          <w:p w14:paraId="64E232F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zawodowymi.</w:t>
            </w:r>
          </w:p>
        </w:tc>
        <w:tc>
          <w:tcPr>
            <w:tcW w:w="1868" w:type="dxa"/>
            <w:gridSpan w:val="8"/>
            <w:vMerge w:val="restart"/>
          </w:tcPr>
          <w:p w14:paraId="54C9793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71-75%</w:t>
            </w:r>
          </w:p>
          <w:p w14:paraId="503BB36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1D5F6040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6EFC303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5BD1C9C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1A379D0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628F1FE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podstawową</w:t>
            </w:r>
          </w:p>
          <w:p w14:paraId="27C7DA6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wiedzę i umiejętności</w:t>
            </w:r>
          </w:p>
          <w:p w14:paraId="39117F9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6F57F70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zrozumienie większości</w:t>
            </w:r>
          </w:p>
          <w:p w14:paraId="1CADA6F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zagadnień z danego</w:t>
            </w:r>
          </w:p>
          <w:p w14:paraId="4CEADAF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przedmiotu,</w:t>
            </w:r>
          </w:p>
          <w:p w14:paraId="68DE5CD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ma trudności z</w:t>
            </w:r>
          </w:p>
          <w:p w14:paraId="359D7A2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wykorzystaniem</w:t>
            </w:r>
          </w:p>
          <w:p w14:paraId="75640B4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zdobytych informacji;</w:t>
            </w:r>
          </w:p>
          <w:p w14:paraId="1A1165D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287D4BE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 w stopniu</w:t>
            </w:r>
          </w:p>
          <w:p w14:paraId="69D6232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zadowalającym.</w:t>
            </w:r>
          </w:p>
          <w:p w14:paraId="5710670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wykazuje poczucie</w:t>
            </w:r>
          </w:p>
          <w:p w14:paraId="2B4CCCF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3C60B2C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zdrowie i życie pacjentów, przejawia chęć</w:t>
            </w:r>
          </w:p>
          <w:p w14:paraId="64B7E80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  <w:tc>
          <w:tcPr>
            <w:tcW w:w="2010" w:type="dxa"/>
            <w:gridSpan w:val="14"/>
            <w:vMerge w:val="restart"/>
          </w:tcPr>
          <w:p w14:paraId="7E4CCC3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76-85%</w:t>
            </w:r>
          </w:p>
          <w:p w14:paraId="6343A0B0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478750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przewidziane formy weryfikacji efektów</w:t>
            </w:r>
          </w:p>
          <w:p w14:paraId="0C2F49E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0D32855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66317E4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13C6E57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505E582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4E69B4E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484DD3B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zrozumienie zagadnień</w:t>
            </w:r>
          </w:p>
          <w:p w14:paraId="6CC0E0F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3E840FE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kształcenia</w:t>
            </w:r>
          </w:p>
          <w:p w14:paraId="6B6290D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prawidłowo choć w sposób nieusystematyzowany</w:t>
            </w:r>
          </w:p>
          <w:p w14:paraId="3F5B815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zdobytą</w:t>
            </w:r>
          </w:p>
          <w:p w14:paraId="347DBC8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wiedze i umiejętności,</w:t>
            </w:r>
          </w:p>
          <w:p w14:paraId="56B72DC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dostrzega błędy</w:t>
            </w:r>
          </w:p>
          <w:p w14:paraId="4C654E1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popełniane przy rozwiązywaniu</w:t>
            </w:r>
          </w:p>
          <w:p w14:paraId="6570C34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32008A9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opanował efekty</w:t>
            </w:r>
          </w:p>
          <w:p w14:paraId="59D13F6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 w stopniu</w:t>
            </w:r>
          </w:p>
          <w:p w14:paraId="4B7A6B5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dobrym.</w:t>
            </w:r>
          </w:p>
          <w:p w14:paraId="327504C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wykazuje pełne poczucie</w:t>
            </w:r>
          </w:p>
          <w:p w14:paraId="4E444EA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odpowiedzialności za</w:t>
            </w:r>
          </w:p>
          <w:p w14:paraId="2D89739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zdrowie i życie</w:t>
            </w:r>
          </w:p>
          <w:p w14:paraId="0D255B4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pacjentów, przejawia chęć</w:t>
            </w:r>
          </w:p>
          <w:p w14:paraId="6D2B755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ciągłego doskonalenia</w:t>
            </w:r>
          </w:p>
          <w:p w14:paraId="3740FCB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zawodowego.</w:t>
            </w:r>
          </w:p>
        </w:tc>
        <w:tc>
          <w:tcPr>
            <w:tcW w:w="1727" w:type="dxa"/>
            <w:gridSpan w:val="16"/>
            <w:vMerge w:val="restart"/>
          </w:tcPr>
          <w:p w14:paraId="532CEE2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7DB8FB9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C98131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3121275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5FEFAB4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      Student:</w:t>
            </w:r>
          </w:p>
          <w:p w14:paraId="088A4E6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wiedzę i</w:t>
            </w:r>
          </w:p>
          <w:p w14:paraId="3CEECB8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umiejętności w zakresie</w:t>
            </w:r>
          </w:p>
          <w:p w14:paraId="30034C3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treści rozszerzających</w:t>
            </w:r>
          </w:p>
          <w:p w14:paraId="098FC71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na</w:t>
            </w:r>
          </w:p>
          <w:p w14:paraId="6BD50FB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zrozumienie zagadnień</w:t>
            </w:r>
          </w:p>
          <w:p w14:paraId="67C914A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objętych programem</w:t>
            </w:r>
          </w:p>
          <w:p w14:paraId="282A52F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kształcenia</w:t>
            </w:r>
          </w:p>
          <w:p w14:paraId="7ABD90B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prezentuje prawidłowy zasób</w:t>
            </w:r>
          </w:p>
          <w:p w14:paraId="5565A52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wiedzy, dostrzega i</w:t>
            </w:r>
          </w:p>
          <w:p w14:paraId="377DBFE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koryguje błędy popełniane przy rozwiązywaniu</w:t>
            </w:r>
          </w:p>
          <w:p w14:paraId="6E38E37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określonego zadania;</w:t>
            </w:r>
          </w:p>
          <w:p w14:paraId="177BAD3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uczenia</w:t>
            </w:r>
          </w:p>
          <w:p w14:paraId="7EB1E8F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opanował na poziomie</w:t>
            </w:r>
          </w:p>
          <w:p w14:paraId="0A43CDA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dobrym.</w:t>
            </w:r>
          </w:p>
          <w:p w14:paraId="6634A1C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jest odpowiedzialny,</w:t>
            </w:r>
          </w:p>
          <w:p w14:paraId="0C2F5F0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105C920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4A5B59F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  <w:tc>
          <w:tcPr>
            <w:tcW w:w="2237" w:type="dxa"/>
            <w:gridSpan w:val="6"/>
            <w:vMerge w:val="restart"/>
          </w:tcPr>
          <w:p w14:paraId="2D96DB0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0F5E73C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uzyskanej punktacji za</w:t>
            </w:r>
          </w:p>
          <w:p w14:paraId="358BEB3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przewidziane formy</w:t>
            </w:r>
          </w:p>
          <w:p w14:paraId="53CB5B9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weryfikacji efektów</w:t>
            </w:r>
          </w:p>
          <w:p w14:paraId="3B86B6E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uczenia</w:t>
            </w:r>
          </w:p>
          <w:p w14:paraId="3A23BB7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Student:</w:t>
            </w:r>
          </w:p>
          <w:p w14:paraId="07DAE41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dysponuje pełną</w:t>
            </w:r>
          </w:p>
          <w:p w14:paraId="736D6B3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wiedzą i umiejętnościami</w:t>
            </w:r>
          </w:p>
          <w:p w14:paraId="47B64E6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przewidzianymi w</w:t>
            </w:r>
          </w:p>
          <w:p w14:paraId="37E9CAC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programie kształcenia</w:t>
            </w:r>
          </w:p>
          <w:p w14:paraId="1F14676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zakresie treści</w:t>
            </w:r>
          </w:p>
          <w:p w14:paraId="6CD03FC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dopełniających,</w:t>
            </w:r>
          </w:p>
          <w:p w14:paraId="0C2B68D9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</w:t>
            </w:r>
          </w:p>
          <w:p w14:paraId="7861FF1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problemy i</w:t>
            </w:r>
          </w:p>
          <w:p w14:paraId="6284AA70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formułuje wnioski,</w:t>
            </w:r>
          </w:p>
          <w:p w14:paraId="168B7FC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potrafi prawidłowo</w:t>
            </w:r>
          </w:p>
          <w:p w14:paraId="00B2B1A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argumentować</w:t>
            </w:r>
          </w:p>
          <w:p w14:paraId="6255B61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dowodzić swoich</w:t>
            </w:r>
          </w:p>
          <w:p w14:paraId="0D36B40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racji; Efekty uczenia się opanował na poziomie bardzo dobrym.</w:t>
            </w:r>
          </w:p>
          <w:p w14:paraId="06A5F7B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jest zaangażowany w</w:t>
            </w:r>
          </w:p>
          <w:p w14:paraId="281C182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realizację przydzielonych</w:t>
            </w:r>
          </w:p>
          <w:p w14:paraId="58D70AE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zadań, odpowiedzialny,</w:t>
            </w:r>
          </w:p>
          <w:p w14:paraId="4CCAE48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sumienny, odczuwa</w:t>
            </w:r>
          </w:p>
          <w:p w14:paraId="1EAD5B3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potrzebę stałego</w:t>
            </w:r>
          </w:p>
          <w:p w14:paraId="7B904C5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doskonalenia zawodowego.</w:t>
            </w:r>
          </w:p>
        </w:tc>
      </w:tr>
      <w:tr w:rsidR="00CA2D96" w14:paraId="28527288" w14:textId="77777777" w:rsidTr="0039349B">
        <w:trPr>
          <w:gridAfter w:val="2"/>
          <w:wAfter w:w="26" w:type="dxa"/>
          <w:trHeight w:val="300"/>
        </w:trPr>
        <w:tc>
          <w:tcPr>
            <w:tcW w:w="2517" w:type="dxa"/>
            <w:gridSpan w:val="10"/>
            <w:vMerge/>
          </w:tcPr>
          <w:p w14:paraId="2F455AC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8"/>
            <w:vMerge/>
          </w:tcPr>
          <w:p w14:paraId="12B7D46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14"/>
            <w:vMerge/>
          </w:tcPr>
          <w:p w14:paraId="315CBDB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16"/>
            <w:vMerge/>
          </w:tcPr>
          <w:p w14:paraId="4DE74C88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vMerge/>
          </w:tcPr>
          <w:p w14:paraId="3D6FCD9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55782B9B" w14:textId="77777777" w:rsidTr="0039349B">
        <w:trPr>
          <w:gridAfter w:val="2"/>
          <w:wAfter w:w="26" w:type="dxa"/>
          <w:trHeight w:val="300"/>
        </w:trPr>
        <w:tc>
          <w:tcPr>
            <w:tcW w:w="2517" w:type="dxa"/>
            <w:gridSpan w:val="10"/>
            <w:vMerge/>
          </w:tcPr>
          <w:p w14:paraId="7E008A7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8"/>
            <w:vMerge/>
          </w:tcPr>
          <w:p w14:paraId="75CE01B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14"/>
            <w:vMerge/>
          </w:tcPr>
          <w:p w14:paraId="7B252372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gridSpan w:val="16"/>
            <w:vMerge/>
          </w:tcPr>
          <w:p w14:paraId="5ACDB56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6"/>
            <w:vMerge/>
          </w:tcPr>
          <w:p w14:paraId="20B4833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2D96" w14:paraId="530B8D9A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</w:tcPr>
          <w:tbl>
            <w:tblPr>
              <w:tblW w:w="111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34"/>
            </w:tblGrid>
            <w:tr w:rsidR="00CA2D96" w14:paraId="25CB2215" w14:textId="77777777" w:rsidTr="009E7999">
              <w:trPr>
                <w:trHeight w:val="542"/>
              </w:trPr>
              <w:tc>
                <w:tcPr>
                  <w:tcW w:w="1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5D9F1"/>
                  <w:vAlign w:val="bottom"/>
                </w:tcPr>
                <w:p w14:paraId="7E2DB5B1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AA04615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KRYTERIA OCENY ODPOWIEDZI USTNYCH STUDENTA NA ZAJĘCIACH TEORETYCZNYCH</w:t>
                  </w:r>
                </w:p>
                <w:tbl>
                  <w:tblPr>
                    <w:tblW w:w="9001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0"/>
                    <w:gridCol w:w="5201"/>
                    <w:gridCol w:w="1511"/>
                    <w:gridCol w:w="1499"/>
                  </w:tblGrid>
                  <w:tr w:rsidR="00CA2D96" w14:paraId="44A39A01" w14:textId="77777777">
                    <w:trPr>
                      <w:cantSplit/>
                      <w:trHeight w:val="405"/>
                      <w:jc w:val="center"/>
                    </w:trPr>
                    <w:tc>
                      <w:tcPr>
                        <w:tcW w:w="7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AD53FE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l.p.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7C123C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 xml:space="preserve">KRYTERIA 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D47544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LICZBA PUNKTÓW</w:t>
                        </w:r>
                      </w:p>
                    </w:tc>
                  </w:tr>
                  <w:tr w:rsidR="00CA2D96" w14:paraId="3BD38994" w14:textId="77777777">
                    <w:trPr>
                      <w:cantSplit/>
                      <w:trHeight w:val="150"/>
                      <w:jc w:val="center"/>
                    </w:trPr>
                    <w:tc>
                      <w:tcPr>
                        <w:tcW w:w="7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57EC35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0D90E8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7D0472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NAUCZYCIEL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208678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</w:tr>
                  <w:tr w:rsidR="00CA2D96" w14:paraId="49E59518" w14:textId="77777777">
                    <w:trPr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51C06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  <w:tc>
                      <w:tcPr>
                        <w:tcW w:w="5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4E9D11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Wykazanie wiedzy i zrozumienia tematu.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EC3565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6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C9419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0-6</w:t>
                        </w:r>
                      </w:p>
                    </w:tc>
                  </w:tr>
                  <w:tr w:rsidR="00CA2D96" w14:paraId="1D8112DF" w14:textId="77777777">
                    <w:trPr>
                      <w:trHeight w:val="199"/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959AC1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II.</w:t>
                        </w:r>
                      </w:p>
                    </w:tc>
                    <w:tc>
                      <w:tcPr>
                        <w:tcW w:w="5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15E9A35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Zgodność formułowanych wypowiedzi ze stanem aktualnej wiedzy.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4EB0A7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6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DBE8DB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0-6</w:t>
                        </w:r>
                      </w:p>
                    </w:tc>
                  </w:tr>
                  <w:tr w:rsidR="00CA2D96" w14:paraId="6BDC6107" w14:textId="77777777">
                    <w:trPr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BDAB68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III.</w:t>
                        </w:r>
                      </w:p>
                    </w:tc>
                    <w:tc>
                      <w:tcPr>
                        <w:tcW w:w="5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65B00A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Poprawność terminologiczna i językowa.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1F41D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0 - 4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2D45D2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0-4</w:t>
                        </w:r>
                      </w:p>
                    </w:tc>
                  </w:tr>
                  <w:tr w:rsidR="00CA2D96" w14:paraId="6FBF11CB" w14:textId="77777777">
                    <w:trPr>
                      <w:jc w:val="center"/>
                    </w:trPr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833E49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IV.</w:t>
                        </w:r>
                      </w:p>
                    </w:tc>
                    <w:tc>
                      <w:tcPr>
                        <w:tcW w:w="5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F929FF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Logiczny układ treści.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CCED50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B8D48E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0-2</w:t>
                        </w:r>
                      </w:p>
                    </w:tc>
                  </w:tr>
                  <w:tr w:rsidR="00CA2D96" w14:paraId="7FFAF369" w14:textId="77777777">
                    <w:trPr>
                      <w:jc w:val="center"/>
                    </w:trPr>
                    <w:tc>
                      <w:tcPr>
                        <w:tcW w:w="59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1A9126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OGÓŁEM LICZBA UZYSKANYCH PUNKTÓW</w:t>
                        </w:r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3F2576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8D04B9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</w:tr>
                </w:tbl>
                <w:p w14:paraId="59590AEA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SKALA OCEN WG ZDOBYTEJ PUNKTACJI:</w:t>
                  </w:r>
                </w:p>
                <w:p w14:paraId="480491F1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Poniżej 10 - Niedostateczny</w:t>
                  </w:r>
                </w:p>
                <w:p w14:paraId="725FA9B5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 – 12 – Dostateczny</w:t>
                  </w:r>
                </w:p>
                <w:p w14:paraId="5AFE78D1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13 - Dostateczny plus</w:t>
                  </w:r>
                </w:p>
                <w:p w14:paraId="6F6DD1B3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14 - 15 – Dobry</w:t>
                  </w:r>
                </w:p>
                <w:p w14:paraId="6312AFD2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16 - Dobry plus</w:t>
                  </w:r>
                </w:p>
                <w:p w14:paraId="5EEFE56D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 – 18 - Bardzo dobry</w:t>
                  </w:r>
                </w:p>
                <w:p w14:paraId="34417425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14:paraId="4E117859" w14:textId="77777777" w:rsidR="00CA2D96" w:rsidRDefault="00CA2D96">
                  <w:pPr>
                    <w:widowControl w:val="0"/>
                    <w:spacing w:after="0" w:line="240" w:lineRule="auto"/>
                    <w:ind w:left="9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KRYTERIA OCENY PRAC PISEMNYCH Z ZAKRESU SAMOKSZTAŁCENIA REALIZOWANEGO PRZEZ STUDENTA W RAMACH PRACY WŁASNEJ STUDENTA POD KIERUNKIEM NAUCZYCIELA</w:t>
                  </w:r>
                </w:p>
                <w:tbl>
                  <w:tblPr>
                    <w:tblW w:w="9047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  <w:gridCol w:w="5144"/>
                    <w:gridCol w:w="1559"/>
                    <w:gridCol w:w="1557"/>
                  </w:tblGrid>
                  <w:tr w:rsidR="00CA2D96" w14:paraId="1DE33917" w14:textId="77777777">
                    <w:trPr>
                      <w:cantSplit/>
                      <w:trHeight w:val="249"/>
                      <w:jc w:val="center"/>
                    </w:trPr>
                    <w:tc>
                      <w:tcPr>
                        <w:tcW w:w="78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42BE0F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L.p.</w:t>
                        </w:r>
                      </w:p>
                    </w:tc>
                    <w:tc>
                      <w:tcPr>
                        <w:tcW w:w="51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82031E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KRYTERIA</w:t>
                        </w:r>
                      </w:p>
                    </w:tc>
                    <w:tc>
                      <w:tcPr>
                        <w:tcW w:w="31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BE5C2F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LICZBA PUNKTÓW</w:t>
                        </w:r>
                      </w:p>
                    </w:tc>
                  </w:tr>
                  <w:tr w:rsidR="00CA2D96" w14:paraId="723E9963" w14:textId="77777777">
                    <w:trPr>
                      <w:cantSplit/>
                      <w:trHeight w:val="65"/>
                      <w:jc w:val="center"/>
                    </w:trPr>
                    <w:tc>
                      <w:tcPr>
                        <w:tcW w:w="78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111DBCE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2A4D5F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E6FFB2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NAUCZYCIEL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EBFC65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STUDENT</w:t>
                        </w:r>
                      </w:p>
                    </w:tc>
                  </w:tr>
                  <w:tr w:rsidR="00CA2D96" w14:paraId="07215911" w14:textId="77777777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8F5DFA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I.</w:t>
                        </w:r>
                      </w:p>
                    </w:tc>
                    <w:tc>
                      <w:tcPr>
                        <w:tcW w:w="5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153922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Wykazanie wiedzy i zrozumienia tematu.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3D83C0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5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F431A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5</w:t>
                        </w:r>
                      </w:p>
                    </w:tc>
                  </w:tr>
                  <w:tr w:rsidR="00CA2D96" w14:paraId="692082CC" w14:textId="77777777">
                    <w:trPr>
                      <w:trHeight w:val="448"/>
                      <w:jc w:val="center"/>
                    </w:trPr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6297A7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II.</w:t>
                        </w:r>
                      </w:p>
                    </w:tc>
                    <w:tc>
                      <w:tcPr>
                        <w:tcW w:w="5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60972A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Zgodność formułowanych wypowiedzi ze stanem aktualnej wiedzy pielęgniarskiej i innej.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941A9F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0 - 5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CE22F8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0- 5</w:t>
                        </w:r>
                      </w:p>
                    </w:tc>
                  </w:tr>
                  <w:tr w:rsidR="00CA2D96" w14:paraId="27ECBC7A" w14:textId="77777777">
                    <w:trPr>
                      <w:trHeight w:val="231"/>
                      <w:jc w:val="center"/>
                    </w:trPr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46ABF2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III.</w:t>
                        </w:r>
                      </w:p>
                    </w:tc>
                    <w:tc>
                      <w:tcPr>
                        <w:tcW w:w="5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3F229A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Poprawność terminologiczna i językowa.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1F56EC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4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5661A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4</w:t>
                        </w:r>
                      </w:p>
                    </w:tc>
                  </w:tr>
                  <w:tr w:rsidR="00CA2D96" w14:paraId="489E2A63" w14:textId="77777777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075D60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IV.</w:t>
                        </w:r>
                      </w:p>
                    </w:tc>
                    <w:tc>
                      <w:tcPr>
                        <w:tcW w:w="5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960988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Logiczny układ treści.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F8A88F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673D0F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0 - 2</w:t>
                        </w:r>
                      </w:p>
                    </w:tc>
                  </w:tr>
                  <w:tr w:rsidR="00CA2D96" w14:paraId="4DF92023" w14:textId="77777777">
                    <w:trPr>
                      <w:trHeight w:val="217"/>
                      <w:jc w:val="center"/>
                    </w:trPr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CCEBCE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V.</w:t>
                        </w:r>
                      </w:p>
                    </w:tc>
                    <w:tc>
                      <w:tcPr>
                        <w:tcW w:w="51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7F47DB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Dobór literatury.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F46683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2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0D9425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 – 2</w:t>
                        </w:r>
                      </w:p>
                    </w:tc>
                  </w:tr>
                  <w:tr w:rsidR="00CA2D96" w14:paraId="6CB45776" w14:textId="77777777">
                    <w:trPr>
                      <w:trHeight w:val="231"/>
                      <w:jc w:val="center"/>
                    </w:trPr>
                    <w:tc>
                      <w:tcPr>
                        <w:tcW w:w="59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52D09B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OGÓŁEM LICZBA UZYSKANYCH PUNKTÓW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19A7BF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0- 18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451145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0-18</w:t>
                        </w:r>
                      </w:p>
                    </w:tc>
                  </w:tr>
                </w:tbl>
                <w:p w14:paraId="5D8C2A13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SKALA OCEN WG ZDOBYTEJ PUNKTACJI:</w:t>
                  </w:r>
                </w:p>
                <w:p w14:paraId="6536FD6E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Poniżej 10 - NIEZALICZONE</w:t>
                  </w:r>
                </w:p>
                <w:p w14:paraId="09A55FB2" w14:textId="54F82586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 i powyżej - ZALICZONE</w:t>
                  </w:r>
                </w:p>
                <w:p w14:paraId="2854F75F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EA2CAD5" w14:textId="77777777" w:rsidR="00CA2D96" w:rsidRDefault="00CA2D96">
                  <w:pPr>
                    <w:keepNext/>
                    <w:widowControl w:val="0"/>
                    <w:spacing w:after="0" w:line="240" w:lineRule="auto"/>
                    <w:ind w:left="204"/>
                    <w:jc w:val="center"/>
                    <w:outlineLvl w:val="1"/>
                    <w:rPr>
                      <w:rFonts w:eastAsia="Calibri" w:cs="Calibri"/>
                      <w:bCs/>
                    </w:rPr>
                  </w:pPr>
                  <w:r>
                    <w:rPr>
                      <w:rFonts w:eastAsia="Calibri" w:cs="Calibri"/>
                      <w:bCs/>
                    </w:rPr>
                    <w:t>KRYTERIA OCENY TESTU</w:t>
                  </w:r>
                </w:p>
                <w:tbl>
                  <w:tblPr>
                    <w:tblW w:w="8931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983"/>
                    <w:gridCol w:w="1844"/>
                    <w:gridCol w:w="1842"/>
                    <w:gridCol w:w="1702"/>
                  </w:tblGrid>
                  <w:tr w:rsidR="00CA2D96" w14:paraId="5B874CAC" w14:textId="77777777">
                    <w:trPr>
                      <w:trHeight w:val="315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64C269F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3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272620D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3,5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92860B9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D133E12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4,5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6412078" w14:textId="77777777" w:rsidR="00CA2D96" w:rsidRDefault="00CA2D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ocenę 5</w:t>
                        </w:r>
                      </w:p>
                    </w:tc>
                  </w:tr>
                  <w:tr w:rsidR="00CA2D96" w14:paraId="10E63820" w14:textId="77777777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0953B59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60-70%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pozytywnych odpowiedzi w teście końcowym. 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12AF82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71-75% pozytywnych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odpowiedzi w teście końcowym.</w:t>
                        </w:r>
                      </w:p>
                      <w:p w14:paraId="6FE3D089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C40E76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76-85%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pozytywnych odpowiedzi w teście końcowym.</w:t>
                        </w:r>
                      </w:p>
                      <w:p w14:paraId="296B6D8E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56AC44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86-90%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pozytywnych odpowiedzi w teście końcowym. 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1B71B7" w14:textId="77777777" w:rsidR="00CA2D96" w:rsidRDefault="00CA2D96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91-100%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pozytywnych odpowiedzi w teście końcowym.</w:t>
                        </w:r>
                      </w:p>
                    </w:tc>
                  </w:tr>
                </w:tbl>
                <w:p w14:paraId="6B03D167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C855BF3" w14:textId="77777777" w:rsidR="00CA2D96" w:rsidRDefault="00CA2D9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32532BF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Metody oceny (F-  formułująca, P- podsumowująca)</w:t>
                  </w:r>
                </w:p>
                <w:p w14:paraId="7518AF70" w14:textId="77777777" w:rsidR="00CA2D96" w:rsidRDefault="00CA2D9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1BD0990" w14:textId="77777777" w:rsidR="00CA2D96" w:rsidRPr="009E7999" w:rsidRDefault="00CA2D96" w:rsidP="009E7999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F 1 - 100% obecność na wszystkich zajęciach  </w:t>
                  </w:r>
                </w:p>
                <w:p w14:paraId="0C24C1B1" w14:textId="77777777" w:rsidR="00CA2D96" w:rsidRPr="009E7999" w:rsidRDefault="00CA2D96" w:rsidP="009E7999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F 2 -  w ramach ćwiczeń klasycznych : (zaliczanie umiejętności bieżących zdobywanych podczas realizacji ćwiczeń,</w:t>
                  </w:r>
                </w:p>
                <w:p w14:paraId="792757BF" w14:textId="77777777" w:rsidR="00CA2D96" w:rsidRPr="009E7999" w:rsidRDefault="00CA2D96" w:rsidP="009E7999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rozwiązanie problemu praktycznego w oparciu o opisany przypadek - przygotowanie pracy pisemnej wg wytycznych, np. procesu pielęgnowania itp., aktywny udział w ćwiczeniach, jedno kolokwium semestralne po zakończeniu realizacji treści programowych dokonane przez prowadzącego, nie później niż na ostatnich ćwiczeniach- ustalone z nauczycielem prowadzącym na pierwszych ćwiczeniach</w:t>
                  </w:r>
                </w:p>
                <w:p w14:paraId="3315996B" w14:textId="77777777" w:rsidR="00CA2D96" w:rsidRPr="009E7999" w:rsidRDefault="00CA2D96" w:rsidP="009E7999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F 3 -  w ramach pracy własnej: (zaliczenie prac zleconych przez nauczyciela prowadzącego zajęcia, prezentacja multimedialna Power Point lub problemowa w pliku Word lub zaliczenie testu na platformie e-learningowej, np. Moodle/Teams, analiza artykułu z czasopisma do tematów ZBUN - ustalone z nauczycielem prowadzącym na pierwszych ćwiczeniach.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Ocena podsumowująca</w:t>
                  </w:r>
                </w:p>
                <w:p w14:paraId="35C6C6F3" w14:textId="1857712F" w:rsidR="00CA2D96" w:rsidRDefault="00CA2D96" w:rsidP="009E7999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P 1- egzamin z całości test –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  <w:r w:rsidRPr="009E799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 pytań jednokrotnego wyboru sprawdzające wiedzę z zakresu treści kształcenia realizowanych: na terenie Uczelni oraz z wykorzystaniem metod i technik  synchronicznego kształcenia  na odległość</w:t>
                  </w:r>
                </w:p>
              </w:tc>
            </w:tr>
          </w:tbl>
          <w:p w14:paraId="7CE7563E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02685C1F" w14:textId="77777777" w:rsidTr="0039349B">
        <w:trPr>
          <w:gridAfter w:val="2"/>
          <w:wAfter w:w="26" w:type="dxa"/>
          <w:trHeight w:val="495"/>
        </w:trPr>
        <w:tc>
          <w:tcPr>
            <w:tcW w:w="1241" w:type="dxa"/>
            <w:gridSpan w:val="3"/>
          </w:tcPr>
          <w:p w14:paraId="7D442D4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4"/>
          </w:tcPr>
          <w:p w14:paraId="3B8AD37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109" w:type="dxa"/>
            <w:gridSpan w:val="6"/>
          </w:tcPr>
          <w:p w14:paraId="57DE6240" w14:textId="3DD7F228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pisemne - test</w:t>
            </w:r>
          </w:p>
          <w:p w14:paraId="096C270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14:paraId="152272C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OCSE</w:t>
            </w:r>
          </w:p>
          <w:p w14:paraId="659A862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5"/>
          </w:tcPr>
          <w:p w14:paraId="741946AE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 MCSM</w:t>
            </w:r>
          </w:p>
        </w:tc>
        <w:tc>
          <w:tcPr>
            <w:tcW w:w="815" w:type="dxa"/>
            <w:gridSpan w:val="6"/>
          </w:tcPr>
          <w:p w14:paraId="08B96A1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15" w:type="dxa"/>
            <w:gridSpan w:val="6"/>
          </w:tcPr>
          <w:p w14:paraId="4C289966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1361" w:type="dxa"/>
            <w:gridSpan w:val="9"/>
          </w:tcPr>
          <w:p w14:paraId="4C91C71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520" w:type="dxa"/>
            <w:gridSpan w:val="9"/>
          </w:tcPr>
          <w:p w14:paraId="0F90239D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968" w:type="dxa"/>
            <w:gridSpan w:val="2"/>
          </w:tcPr>
          <w:p w14:paraId="27B2F87B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CA2D96" w14:paraId="1F4589E2" w14:textId="77777777" w:rsidTr="0039349B">
        <w:trPr>
          <w:gridAfter w:val="2"/>
          <w:wAfter w:w="26" w:type="dxa"/>
          <w:trHeight w:val="503"/>
        </w:trPr>
        <w:tc>
          <w:tcPr>
            <w:tcW w:w="1241" w:type="dxa"/>
            <w:gridSpan w:val="3"/>
          </w:tcPr>
          <w:p w14:paraId="78A2D53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54" w:type="dxa"/>
            <w:gridSpan w:val="4"/>
          </w:tcPr>
          <w:p w14:paraId="19DABBE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</w:tcPr>
          <w:p w14:paraId="7766A54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14:paraId="37E0001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5"/>
          </w:tcPr>
          <w:p w14:paraId="276F7381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6"/>
          </w:tcPr>
          <w:p w14:paraId="79AEE1D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6"/>
          </w:tcPr>
          <w:p w14:paraId="451B0E5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9"/>
          </w:tcPr>
          <w:p w14:paraId="3A01BE40" w14:textId="21572FE0" w:rsidR="00CA2D96" w:rsidRDefault="00CA2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520" w:type="dxa"/>
            <w:gridSpan w:val="9"/>
          </w:tcPr>
          <w:p w14:paraId="6FEC8240" w14:textId="77577F8D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968" w:type="dxa"/>
            <w:gridSpan w:val="2"/>
          </w:tcPr>
          <w:p w14:paraId="5F4DCBC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41F9E7D2" w14:textId="77777777" w:rsidTr="0039349B">
        <w:trPr>
          <w:gridAfter w:val="2"/>
          <w:wAfter w:w="26" w:type="dxa"/>
          <w:trHeight w:val="502"/>
        </w:trPr>
        <w:tc>
          <w:tcPr>
            <w:tcW w:w="1241" w:type="dxa"/>
            <w:gridSpan w:val="3"/>
          </w:tcPr>
          <w:p w14:paraId="49C7686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54" w:type="dxa"/>
            <w:gridSpan w:val="4"/>
          </w:tcPr>
          <w:p w14:paraId="01FD5EA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</w:tcPr>
          <w:p w14:paraId="70253D0D" w14:textId="33424BB4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33" w:type="dxa"/>
            <w:gridSpan w:val="4"/>
          </w:tcPr>
          <w:p w14:paraId="5FA41CC0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5"/>
          </w:tcPr>
          <w:p w14:paraId="35EFDA6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6"/>
          </w:tcPr>
          <w:p w14:paraId="4D9B57E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6"/>
          </w:tcPr>
          <w:p w14:paraId="5B88C7C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9"/>
          </w:tcPr>
          <w:p w14:paraId="296535B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9"/>
          </w:tcPr>
          <w:p w14:paraId="2AC9D90A" w14:textId="74F7CFA2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14:paraId="1C98134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09730885" w14:textId="77777777" w:rsidTr="0039349B">
        <w:trPr>
          <w:gridAfter w:val="2"/>
          <w:wAfter w:w="26" w:type="dxa"/>
          <w:trHeight w:val="315"/>
        </w:trPr>
        <w:tc>
          <w:tcPr>
            <w:tcW w:w="6510" w:type="dxa"/>
            <w:gridSpan w:val="34"/>
            <w:shd w:val="clear" w:color="auto" w:fill="DBE5F1" w:themeFill="accent1" w:themeFillTint="33"/>
          </w:tcPr>
          <w:p w14:paraId="2B3F3DF4" w14:textId="77777777" w:rsidR="00CA2D96" w:rsidRDefault="00CA2D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  <w:tc>
          <w:tcPr>
            <w:tcW w:w="3849" w:type="dxa"/>
            <w:gridSpan w:val="20"/>
            <w:shd w:val="clear" w:color="auto" w:fill="DBE5F1" w:themeFill="accent1" w:themeFillTint="33"/>
          </w:tcPr>
          <w:p w14:paraId="34388B3D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CA2D96" w14:paraId="3DC4099F" w14:textId="77777777" w:rsidTr="0039349B">
        <w:trPr>
          <w:gridAfter w:val="2"/>
          <w:wAfter w:w="26" w:type="dxa"/>
          <w:trHeight w:val="315"/>
        </w:trPr>
        <w:tc>
          <w:tcPr>
            <w:tcW w:w="1225" w:type="dxa"/>
            <w:gridSpan w:val="2"/>
          </w:tcPr>
          <w:p w14:paraId="1D1A7F9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5"/>
          </w:tcPr>
          <w:p w14:paraId="1C9E140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109" w:type="dxa"/>
            <w:gridSpan w:val="6"/>
          </w:tcPr>
          <w:p w14:paraId="77725B21" w14:textId="3132BCF4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pisemne - test</w:t>
            </w:r>
          </w:p>
        </w:tc>
        <w:tc>
          <w:tcPr>
            <w:tcW w:w="833" w:type="dxa"/>
            <w:gridSpan w:val="4"/>
          </w:tcPr>
          <w:p w14:paraId="791EE8FC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OSCE</w:t>
            </w:r>
          </w:p>
        </w:tc>
        <w:tc>
          <w:tcPr>
            <w:tcW w:w="849" w:type="dxa"/>
            <w:gridSpan w:val="6"/>
          </w:tcPr>
          <w:p w14:paraId="31DD103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 MCSM</w:t>
            </w:r>
          </w:p>
        </w:tc>
        <w:tc>
          <w:tcPr>
            <w:tcW w:w="809" w:type="dxa"/>
            <w:gridSpan w:val="5"/>
          </w:tcPr>
          <w:p w14:paraId="08C50EB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15" w:type="dxa"/>
            <w:gridSpan w:val="6"/>
          </w:tcPr>
          <w:p w14:paraId="0AD337F0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1395" w:type="dxa"/>
            <w:gridSpan w:val="10"/>
          </w:tcPr>
          <w:p w14:paraId="6415AC6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486" w:type="dxa"/>
            <w:gridSpan w:val="8"/>
          </w:tcPr>
          <w:p w14:paraId="2E83F0C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968" w:type="dxa"/>
            <w:gridSpan w:val="2"/>
          </w:tcPr>
          <w:p w14:paraId="16B95B8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CA2D96" w14:paraId="0DEC7D5C" w14:textId="77777777" w:rsidTr="0039349B">
        <w:trPr>
          <w:gridAfter w:val="2"/>
          <w:wAfter w:w="26" w:type="dxa"/>
          <w:trHeight w:val="1108"/>
        </w:trPr>
        <w:tc>
          <w:tcPr>
            <w:tcW w:w="815" w:type="dxa"/>
            <w:vMerge w:val="restart"/>
            <w:textDirection w:val="btLr"/>
          </w:tcPr>
          <w:p w14:paraId="24B1F167" w14:textId="77777777" w:rsidR="00CA2D96" w:rsidRDefault="00CA2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się(kody)</w:t>
            </w:r>
          </w:p>
        </w:tc>
        <w:tc>
          <w:tcPr>
            <w:tcW w:w="410" w:type="dxa"/>
            <w:textDirection w:val="btLr"/>
          </w:tcPr>
          <w:p w14:paraId="5986D1AF" w14:textId="77777777" w:rsidR="00CA2D96" w:rsidRDefault="00CA2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970" w:type="dxa"/>
            <w:gridSpan w:val="5"/>
          </w:tcPr>
          <w:p w14:paraId="24271B8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8455E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9DE8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A771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4013FD98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C.W36-38</w:t>
            </w:r>
          </w:p>
          <w:p w14:paraId="6706D6D0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14:paraId="0C6BCB5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6"/>
          </w:tcPr>
          <w:p w14:paraId="1E64CA6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5"/>
          </w:tcPr>
          <w:p w14:paraId="1BB4DC2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6"/>
          </w:tcPr>
          <w:p w14:paraId="046EBA1C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10"/>
            <w:vAlign w:val="center"/>
          </w:tcPr>
          <w:p w14:paraId="26E673E7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93371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C.W37-38</w:t>
            </w:r>
          </w:p>
          <w:p w14:paraId="00375DAE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K._C.U39</w:t>
            </w:r>
          </w:p>
          <w:p w14:paraId="671197C7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K._C.U48</w:t>
            </w:r>
          </w:p>
          <w:p w14:paraId="28F896A5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K.K3-5</w:t>
            </w:r>
          </w:p>
          <w:p w14:paraId="63B808A3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K-K7</w:t>
            </w:r>
          </w:p>
          <w:p w14:paraId="2630471C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8"/>
            <w:vAlign w:val="center"/>
          </w:tcPr>
          <w:p w14:paraId="2524B43F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C.W36-38</w:t>
            </w:r>
          </w:p>
          <w:p w14:paraId="0C239BC6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K.K01</w:t>
            </w:r>
          </w:p>
          <w:p w14:paraId="4D1BA7F6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K.K03-07</w:t>
            </w:r>
          </w:p>
          <w:p w14:paraId="39076893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K._C.U39</w:t>
            </w:r>
          </w:p>
          <w:p w14:paraId="6C43B1EE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K._C.U48-49</w:t>
            </w:r>
          </w:p>
          <w:p w14:paraId="7C0DF231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14:paraId="3E113005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387CCF16" w14:textId="77777777" w:rsidTr="0039349B">
        <w:trPr>
          <w:gridAfter w:val="2"/>
          <w:wAfter w:w="26" w:type="dxa"/>
          <w:trHeight w:val="1598"/>
        </w:trPr>
        <w:tc>
          <w:tcPr>
            <w:tcW w:w="815" w:type="dxa"/>
            <w:vMerge/>
          </w:tcPr>
          <w:p w14:paraId="4491F46F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extDirection w:val="btLr"/>
          </w:tcPr>
          <w:p w14:paraId="2E5B2124" w14:textId="77777777" w:rsidR="00CA2D96" w:rsidRDefault="00CA2D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970" w:type="dxa"/>
            <w:gridSpan w:val="5"/>
          </w:tcPr>
          <w:p w14:paraId="79131B3F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1E06854B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POP-ZS_W1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6D09306D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14:paraId="1493BF3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6"/>
          </w:tcPr>
          <w:p w14:paraId="031B269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5"/>
          </w:tcPr>
          <w:p w14:paraId="43A4AD53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5"/>
          </w:tcPr>
          <w:p w14:paraId="1F9A18A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11"/>
            <w:vAlign w:val="center"/>
          </w:tcPr>
          <w:p w14:paraId="75B0A4CB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POP-ZS_W2-3</w:t>
            </w:r>
          </w:p>
          <w:p w14:paraId="14AEEFB1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POP-ZS_U1-2</w:t>
            </w:r>
          </w:p>
          <w:p w14:paraId="162E1B2A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POP-ZS_K2-4</w:t>
            </w:r>
          </w:p>
          <w:p w14:paraId="01D4E723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POP-ZS_K2</w:t>
            </w:r>
          </w:p>
        </w:tc>
        <w:tc>
          <w:tcPr>
            <w:tcW w:w="1486" w:type="dxa"/>
            <w:gridSpan w:val="8"/>
            <w:vAlign w:val="center"/>
          </w:tcPr>
          <w:p w14:paraId="5FB3EB20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POP-ZS_W1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14:paraId="14501A6C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POP-ZS_K1-6</w:t>
            </w:r>
          </w:p>
          <w:p w14:paraId="60126C03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POP-ZS_U1-3</w:t>
            </w:r>
          </w:p>
          <w:p w14:paraId="3DC69392" w14:textId="77777777" w:rsidR="00CA2D96" w:rsidRDefault="00CA2D96" w:rsidP="00E3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14:paraId="061811C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012DC1E2" w14:textId="77777777" w:rsidTr="0039349B">
        <w:trPr>
          <w:gridAfter w:val="2"/>
          <w:wAfter w:w="26" w:type="dxa"/>
          <w:trHeight w:val="315"/>
        </w:trPr>
        <w:tc>
          <w:tcPr>
            <w:tcW w:w="10359" w:type="dxa"/>
            <w:gridSpan w:val="54"/>
            <w:shd w:val="clear" w:color="auto" w:fill="DBE5F1" w:themeFill="accent1" w:themeFillTint="33"/>
          </w:tcPr>
          <w:p w14:paraId="27215AC8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CA2D96" w14:paraId="1F09579A" w14:textId="77777777" w:rsidTr="0039349B">
        <w:trPr>
          <w:gridAfter w:val="2"/>
          <w:wAfter w:w="26" w:type="dxa"/>
          <w:trHeight w:val="300"/>
        </w:trPr>
        <w:tc>
          <w:tcPr>
            <w:tcW w:w="4944" w:type="dxa"/>
            <w:gridSpan w:val="20"/>
            <w:vMerge w:val="restart"/>
          </w:tcPr>
          <w:p w14:paraId="5373B14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5415" w:type="dxa"/>
            <w:gridSpan w:val="34"/>
          </w:tcPr>
          <w:p w14:paraId="1864B0C9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CA2D96" w14:paraId="1EEE91BF" w14:textId="77777777" w:rsidTr="0039349B">
        <w:trPr>
          <w:gridAfter w:val="2"/>
          <w:wAfter w:w="26" w:type="dxa"/>
          <w:trHeight w:val="315"/>
        </w:trPr>
        <w:tc>
          <w:tcPr>
            <w:tcW w:w="4944" w:type="dxa"/>
            <w:gridSpan w:val="20"/>
            <w:vMerge/>
          </w:tcPr>
          <w:p w14:paraId="4472611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gridSpan w:val="21"/>
          </w:tcPr>
          <w:p w14:paraId="7302DD3B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816" w:type="dxa"/>
            <w:gridSpan w:val="13"/>
          </w:tcPr>
          <w:p w14:paraId="4FEE1DA3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</w:tr>
      <w:tr w:rsidR="00CA2D96" w14:paraId="4D35E1DA" w14:textId="77777777" w:rsidTr="0039349B">
        <w:trPr>
          <w:gridAfter w:val="2"/>
          <w:wAfter w:w="26" w:type="dxa"/>
          <w:trHeight w:val="280"/>
        </w:trPr>
        <w:tc>
          <w:tcPr>
            <w:tcW w:w="10359" w:type="dxa"/>
            <w:gridSpan w:val="54"/>
          </w:tcPr>
          <w:p w14:paraId="16117F6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1902EF4D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5C01B8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290F27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2038E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DEB960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5D4923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A1DC2" w14:textId="0B7A856C" w:rsidR="0039349B" w:rsidRDefault="00393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D96" w14:paraId="083D1E90" w14:textId="77777777" w:rsidTr="0039349B">
        <w:trPr>
          <w:gridAfter w:val="2"/>
          <w:wAfter w:w="26" w:type="dxa"/>
          <w:trHeight w:val="280"/>
        </w:trPr>
        <w:tc>
          <w:tcPr>
            <w:tcW w:w="2311" w:type="dxa"/>
            <w:gridSpan w:val="8"/>
          </w:tcPr>
          <w:p w14:paraId="27264FC0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633" w:type="dxa"/>
            <w:gridSpan w:val="12"/>
            <w:shd w:val="clear" w:color="auto" w:fill="76923C" w:themeFill="accent3" w:themeFillShade="BF"/>
          </w:tcPr>
          <w:p w14:paraId="03CE2D47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2599" w:type="dxa"/>
            <w:gridSpan w:val="21"/>
            <w:shd w:val="clear" w:color="auto" w:fill="76923C" w:themeFill="accent3" w:themeFillShade="BF"/>
          </w:tcPr>
          <w:p w14:paraId="55BBCB92" w14:textId="38BAF9BA" w:rsidR="00CA2D96" w:rsidRPr="00CA2D96" w:rsidRDefault="00CA2D96" w:rsidP="00CA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16" w:type="dxa"/>
            <w:gridSpan w:val="13"/>
            <w:shd w:val="clear" w:color="auto" w:fill="76923C" w:themeFill="accent3" w:themeFillShade="BF"/>
          </w:tcPr>
          <w:p w14:paraId="0AB92765" w14:textId="780B1C20" w:rsidR="00CA2D96" w:rsidRPr="00CA2D96" w:rsidRDefault="00CA2D96" w:rsidP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0,4</w:t>
            </w:r>
          </w:p>
        </w:tc>
      </w:tr>
      <w:tr w:rsidR="00CA2D96" w14:paraId="378DE796" w14:textId="77777777" w:rsidTr="0039349B">
        <w:trPr>
          <w:gridAfter w:val="2"/>
          <w:wAfter w:w="26" w:type="dxa"/>
          <w:trHeight w:val="429"/>
        </w:trPr>
        <w:tc>
          <w:tcPr>
            <w:tcW w:w="4952" w:type="dxa"/>
            <w:gridSpan w:val="21"/>
          </w:tcPr>
          <w:p w14:paraId="2BCA2C84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Konsultacje przedmiotowe</w:t>
            </w:r>
          </w:p>
        </w:tc>
        <w:tc>
          <w:tcPr>
            <w:tcW w:w="2591" w:type="dxa"/>
            <w:gridSpan w:val="20"/>
          </w:tcPr>
          <w:p w14:paraId="061A9242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4699A56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13"/>
          </w:tcPr>
          <w:p w14:paraId="22529D1A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2D96" w14:paraId="51CBFC31" w14:textId="77777777" w:rsidTr="0039349B">
        <w:trPr>
          <w:gridAfter w:val="2"/>
          <w:wAfter w:w="26" w:type="dxa"/>
          <w:trHeight w:val="429"/>
        </w:trPr>
        <w:tc>
          <w:tcPr>
            <w:tcW w:w="7543" w:type="dxa"/>
            <w:gridSpan w:val="41"/>
          </w:tcPr>
          <w:p w14:paraId="59FA2927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16" w:type="dxa"/>
            <w:gridSpan w:val="13"/>
            <w:tcBorders>
              <w:bottom w:val="nil"/>
            </w:tcBorders>
          </w:tcPr>
          <w:p w14:paraId="6D09AED5" w14:textId="77777777" w:rsidR="00CA2D96" w:rsidRDefault="00CA2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9B" w14:paraId="42104F2F" w14:textId="77777777" w:rsidTr="0039349B">
        <w:trPr>
          <w:gridAfter w:val="1"/>
          <w:wAfter w:w="7" w:type="dxa"/>
          <w:trHeight w:val="240"/>
        </w:trPr>
        <w:tc>
          <w:tcPr>
            <w:tcW w:w="5520" w:type="dxa"/>
            <w:gridSpan w:val="26"/>
            <w:vAlign w:val="center"/>
          </w:tcPr>
          <w:p w14:paraId="1996C044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708" w:type="dxa"/>
            <w:gridSpan w:val="5"/>
          </w:tcPr>
          <w:p w14:paraId="475AA9B9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  <w:vMerge w:val="restart"/>
          </w:tcPr>
          <w:p w14:paraId="7C2E00CF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206E7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F8F93" w14:textId="08675DFB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606" w:type="dxa"/>
            <w:gridSpan w:val="4"/>
            <w:vMerge w:val="restart"/>
          </w:tcPr>
          <w:p w14:paraId="30A3FB6E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17CB6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4A0C1C" w14:textId="76D53F55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2835" w:type="dxa"/>
            <w:gridSpan w:val="14"/>
            <w:vMerge w:val="restart"/>
            <w:vAlign w:val="center"/>
          </w:tcPr>
          <w:p w14:paraId="37BF7EA4" w14:textId="77777777" w:rsidR="0039349B" w:rsidRDefault="0039349B" w:rsidP="00393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A25B5" w14:textId="5EE22391" w:rsidR="0039349B" w:rsidRDefault="0039349B" w:rsidP="00393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9349B" w14:paraId="5CA29648" w14:textId="77777777" w:rsidTr="0039349B">
        <w:trPr>
          <w:gridAfter w:val="1"/>
          <w:wAfter w:w="7" w:type="dxa"/>
          <w:trHeight w:val="274"/>
        </w:trPr>
        <w:tc>
          <w:tcPr>
            <w:tcW w:w="5520" w:type="dxa"/>
            <w:gridSpan w:val="26"/>
            <w:vAlign w:val="center"/>
          </w:tcPr>
          <w:p w14:paraId="06BAA16F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708" w:type="dxa"/>
            <w:gridSpan w:val="5"/>
          </w:tcPr>
          <w:p w14:paraId="40CFCD41" w14:textId="0238651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709" w:type="dxa"/>
            <w:gridSpan w:val="6"/>
            <w:vMerge/>
          </w:tcPr>
          <w:p w14:paraId="7F021DB6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vMerge/>
          </w:tcPr>
          <w:p w14:paraId="0F3ACCED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vMerge/>
          </w:tcPr>
          <w:p w14:paraId="5DD452AC" w14:textId="47BB0C5D" w:rsidR="0039349B" w:rsidRDefault="0039349B" w:rsidP="00246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9B" w14:paraId="1CFCE71B" w14:textId="77777777" w:rsidTr="0039349B">
        <w:trPr>
          <w:gridAfter w:val="1"/>
          <w:wAfter w:w="7" w:type="dxa"/>
          <w:trHeight w:val="204"/>
        </w:trPr>
        <w:tc>
          <w:tcPr>
            <w:tcW w:w="5520" w:type="dxa"/>
            <w:gridSpan w:val="26"/>
            <w:vAlign w:val="bottom"/>
          </w:tcPr>
          <w:p w14:paraId="646C2537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708" w:type="dxa"/>
            <w:gridSpan w:val="5"/>
          </w:tcPr>
          <w:p w14:paraId="23DC9FC0" w14:textId="0ED6D849" w:rsidR="0039349B" w:rsidRPr="00CA2D96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A2D9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gridSpan w:val="6"/>
            <w:vMerge/>
          </w:tcPr>
          <w:p w14:paraId="61E94A63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vMerge/>
          </w:tcPr>
          <w:p w14:paraId="4DD7964D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vMerge/>
          </w:tcPr>
          <w:p w14:paraId="62ADD5BF" w14:textId="2AAB3B29" w:rsidR="0039349B" w:rsidRDefault="0039349B" w:rsidP="00246D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9B" w14:paraId="0159DA03" w14:textId="77777777" w:rsidTr="0039349B">
        <w:trPr>
          <w:gridAfter w:val="1"/>
          <w:wAfter w:w="7" w:type="dxa"/>
          <w:trHeight w:val="492"/>
        </w:trPr>
        <w:tc>
          <w:tcPr>
            <w:tcW w:w="6228" w:type="dxa"/>
            <w:gridSpan w:val="31"/>
            <w:shd w:val="clear" w:color="auto" w:fill="76923C" w:themeFill="accent3" w:themeFillShade="BF"/>
            <w:vAlign w:val="bottom"/>
          </w:tcPr>
          <w:p w14:paraId="2D3AAEA2" w14:textId="77777777" w:rsidR="0039349B" w:rsidRDefault="003934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pracy własnej studenta pod kierunkiem nauczyciela (ZBUN) (raportu, projektu, prezentacji,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i inne)</w:t>
            </w:r>
          </w:p>
        </w:tc>
        <w:tc>
          <w:tcPr>
            <w:tcW w:w="709" w:type="dxa"/>
            <w:gridSpan w:val="6"/>
            <w:shd w:val="clear" w:color="auto" w:fill="76923C" w:themeFill="accent3" w:themeFillShade="BF"/>
          </w:tcPr>
          <w:p w14:paraId="3F4A3CB1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606" w:type="dxa"/>
            <w:gridSpan w:val="4"/>
            <w:vMerge/>
          </w:tcPr>
          <w:p w14:paraId="1E0722DA" w14:textId="77777777" w:rsidR="0039349B" w:rsidRDefault="00393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4"/>
            <w:vMerge/>
            <w:shd w:val="clear" w:color="auto" w:fill="76923C" w:themeFill="accent3" w:themeFillShade="BF"/>
          </w:tcPr>
          <w:p w14:paraId="12D0C2CA" w14:textId="7081FD87" w:rsidR="0039349B" w:rsidRDefault="00393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9B" w14:paraId="48479AB4" w14:textId="3328B66C" w:rsidTr="0039349B">
        <w:trPr>
          <w:trHeight w:val="300"/>
        </w:trPr>
        <w:tc>
          <w:tcPr>
            <w:tcW w:w="7543" w:type="dxa"/>
            <w:gridSpan w:val="41"/>
            <w:vAlign w:val="bottom"/>
          </w:tcPr>
          <w:p w14:paraId="6F0D647A" w14:textId="77777777" w:rsidR="00CA2D96" w:rsidRDefault="00CA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 z nakładu pracy studenta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2" w:type="dxa"/>
            <w:gridSpan w:val="15"/>
            <w:shd w:val="clear" w:color="auto" w:fill="auto"/>
          </w:tcPr>
          <w:p w14:paraId="3BEB1B89" w14:textId="550C97BF" w:rsidR="0039349B" w:rsidRDefault="0039349B">
            <w:pPr>
              <w:spacing w:after="0" w:line="240" w:lineRule="auto"/>
            </w:pPr>
            <w:r>
              <w:t>25h</w:t>
            </w:r>
          </w:p>
        </w:tc>
      </w:tr>
    </w:tbl>
    <w:p w14:paraId="1127D0D1" w14:textId="77777777" w:rsidR="00DA0984" w:rsidRDefault="00DA098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F828E35" w14:textId="77777777" w:rsidR="00DA0984" w:rsidRDefault="009E7999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Według planu studiów</w:t>
      </w:r>
    </w:p>
    <w:p w14:paraId="0E966E82" w14:textId="77777777" w:rsidR="00DA0984" w:rsidRDefault="009E799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 punkt ECTS = 25-30 godzin pracy przeciętnego studenta. </w:t>
      </w:r>
    </w:p>
    <w:p w14:paraId="3C1A303E" w14:textId="77777777" w:rsidR="00DA0984" w:rsidRDefault="00DA098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2A7F32" w14:textId="77777777" w:rsidR="00166962" w:rsidRDefault="00166962" w:rsidP="0016696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53B98B25" w14:textId="77777777" w:rsidR="00DA0984" w:rsidRDefault="00DA098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04"/>
        <w:gridCol w:w="781"/>
        <w:gridCol w:w="6250"/>
        <w:gridCol w:w="995"/>
        <w:gridCol w:w="1544"/>
      </w:tblGrid>
      <w:tr w:rsidR="00DA0984" w14:paraId="5432759C" w14:textId="7777777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F55E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258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407B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F3C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CA2D96" w14:paraId="78094CA7" w14:textId="77777777" w:rsidTr="004475C4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6C255" w14:textId="4AD02C34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klasyczne</w:t>
            </w:r>
          </w:p>
          <w:p w14:paraId="7FE9F67D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A221C7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6BF9C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1A83A" w14:textId="0365BFFC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Regulacje prawne dotyczące zakażeń szpitalnych i ich profilaktyki. Wprowadzenie do problematyki zakażeń szpitalnych. Rezerwuar, źródło, drogi szerzenia zakażeń szpitalnych. Epidemiologia zakażeń szpitalnych. Mapa epidemiologiczna szpitala.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F89C4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51618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7D7427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DDE96A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505AE8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BC3020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8F1E27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84B8E7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B63DA1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66F672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10h</w:t>
            </w:r>
          </w:p>
        </w:tc>
      </w:tr>
      <w:tr w:rsidR="00CA2D96" w14:paraId="16E11119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8953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E2EE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C3FE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Dezynfekcja, środki ochrony osobistej jako element zapobiegania zakażeniom szpitalnym oraz ponoszenie odpowiedzialności za jakość wykonania i zastosowania tych procedur.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A097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BF56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10933269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B12A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843B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9B76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Zasady zapobiegania szerzeniom się zakażeń szpitalnych. Zasięgania opinii ekspertów w przypadku trudności z samodzielnym rozwiązaniem problemu w obszarze prewencji zakażeń. Rozpoznawania własnych braków w zakresie wiedzy, umiejętności i kompetencji w zakresie zakażeń szpitalnvch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B10B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CF28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639B0566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A9CD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1E80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4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E640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Zakażenie łożyska krwi, szpitalne zapalenie płuc i pielęgniarstwa epidemiologicznego i/lub  dolnych dróg oddechowych. Zasięganie opinii ekspertów w dziedzinie epidemiologii w przypadku trudności z samodzielnym rozwiązaniem problemu w obszarze szpitalnych zakażeń łożysk krwi oraz szpitalnego zapalenia płuc i dolnych dróg oddechowych.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DF3E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3DFE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73BB19CF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08E0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45A8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Cw 5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EE10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Zakażenie dróg moczowych. Zasięganie opinii ekspertów w przypadku trudności z samodzielną identyfikacją zakażenia dróg moczowych jako zakażenie szpitalne.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9FD9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1EFA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1709DADC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4DB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FCBD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 6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96C8" w14:textId="77777777" w:rsidR="00CA2D96" w:rsidRDefault="00CA2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Zakażenia szpitalne w oddziałach intensywnej terapii medycznej zasięgania opinii ekspertów w przypadku trudności z samodzielnym postępowaniem  w wystąpieniu zakażenia szpitalnego w oddziale Intensywnej Terapii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525E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C694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7CF0FD3D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DB26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279B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 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473E" w14:textId="77777777" w:rsidR="00CA2D96" w:rsidRDefault="00CA2D9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Zakażenia szpitalne w oddziałach zabiegowych i miejsca operowanego. Postępowanie  w przypadku zakażenia  rany pooperacyjnej  i ewentualnie zasięganie opinii ekspertów  w   przypadku trudności z samodzielnym rozwiązaniem problemu zakażania miejsca operowanego.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D883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DBE6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48B31118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0293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8D29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 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0383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Badanie  epidemiologiczne przesiewowe pacjenta przyjętego w oddział. z poszanowaniem godności i autonomii bez względu na światopogląd. Zasady pobierania badań przesiewowych.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731D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D930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5C55C7E8" w14:textId="77777777" w:rsidTr="004475C4"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9153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DB31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  9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CFEC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Kontrola zakażeń szpitalnych. Zespół Kontroli Zakażeń Szpitalnych Monitorowanie i rejestracja zakażeń szpitalnych.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8ADE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437C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D96" w14:paraId="0F1B0F96" w14:textId="77777777"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03A5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AE27" w14:textId="77777777" w:rsidR="00CA2D96" w:rsidRDefault="00CA2D96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Cw 10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E682" w14:textId="77777777" w:rsidR="00CA2D96" w:rsidRDefault="00CA2D9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Zagrożenia w pracy pielęgniarki i czynniki sprzyjające występowaniu chorób zawodowych , w tym m.in. z uwzględnienie roli zakażeń szpitalnych.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E8FD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EAA2" w14:textId="77777777" w:rsidR="00CA2D96" w:rsidRDefault="00CA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0984" w14:paraId="63C16588" w14:textId="77777777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B2F4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Praca własna studenta pod kierunkie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lastRenderedPageBreak/>
              <w:t>m nauczyciela (ZBUN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FCBA" w14:textId="77777777" w:rsidR="00DA0984" w:rsidRDefault="009E7999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4D59" w14:textId="77777777" w:rsidR="00DA0984" w:rsidRDefault="009E79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 środków ochrony osobistej ,procedury poekspozycyjnej oraz metod izolacji jako profilaktyka zakażeń szpitalnych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511C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69BA" w14:textId="77777777" w:rsidR="00DA0984" w:rsidRDefault="00DA09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F2D425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A0984" w14:paraId="179B488F" w14:textId="77777777">
        <w:trPr>
          <w:trHeight w:val="172"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074C" w14:textId="77777777" w:rsidR="00DA0984" w:rsidRDefault="00DA09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AFDF" w14:textId="77777777" w:rsidR="00DA0984" w:rsidRDefault="009E7999">
            <w:pPr>
              <w:pStyle w:val="Default"/>
              <w:widowControl w:val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DFDE" w14:textId="77777777" w:rsidR="00DA0984" w:rsidRDefault="009E79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Sterylizacja i kontrola sterylizacji jako element zapobiegania szerzeniu się zakażeniom szpitalnym.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2A08" w14:textId="77777777" w:rsidR="00DA0984" w:rsidRDefault="009E79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3B56" w14:textId="77777777" w:rsidR="00DA0984" w:rsidRDefault="00DA09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B3B423C" w14:textId="77777777" w:rsidR="00DA0984" w:rsidRDefault="00DA098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DA09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FB21" w14:textId="77777777" w:rsidR="003D320B" w:rsidRDefault="003D320B">
      <w:pPr>
        <w:spacing w:after="0" w:line="240" w:lineRule="auto"/>
      </w:pPr>
      <w:r>
        <w:separator/>
      </w:r>
    </w:p>
  </w:endnote>
  <w:endnote w:type="continuationSeparator" w:id="0">
    <w:p w14:paraId="581CBCA9" w14:textId="77777777" w:rsidR="003D320B" w:rsidRDefault="003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8C2" w14:textId="77777777" w:rsidR="00DA0984" w:rsidRDefault="00DA0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9C24" w14:textId="77777777" w:rsidR="003D320B" w:rsidRDefault="003D320B">
      <w:pPr>
        <w:spacing w:after="0" w:line="240" w:lineRule="auto"/>
      </w:pPr>
      <w:r>
        <w:separator/>
      </w:r>
    </w:p>
  </w:footnote>
  <w:footnote w:type="continuationSeparator" w:id="0">
    <w:p w14:paraId="54671343" w14:textId="77777777" w:rsidR="003D320B" w:rsidRDefault="003D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95B" w14:textId="77777777" w:rsidR="00DA0984" w:rsidRDefault="00DA0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07C"/>
    <w:multiLevelType w:val="multilevel"/>
    <w:tmpl w:val="311ECF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832693"/>
    <w:multiLevelType w:val="multilevel"/>
    <w:tmpl w:val="0C427D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E3BE2"/>
    <w:multiLevelType w:val="multilevel"/>
    <w:tmpl w:val="12BC1DC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" w15:restartNumberingAfterBreak="0">
    <w:nsid w:val="5B0D5914"/>
    <w:multiLevelType w:val="multilevel"/>
    <w:tmpl w:val="53149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7B58A4"/>
    <w:multiLevelType w:val="multilevel"/>
    <w:tmpl w:val="B4B068F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num w:numId="1" w16cid:durableId="1721203671">
    <w:abstractNumId w:val="0"/>
  </w:num>
  <w:num w:numId="2" w16cid:durableId="637951123">
    <w:abstractNumId w:val="1"/>
  </w:num>
  <w:num w:numId="3" w16cid:durableId="793057839">
    <w:abstractNumId w:val="4"/>
  </w:num>
  <w:num w:numId="4" w16cid:durableId="1679035706">
    <w:abstractNumId w:val="2"/>
  </w:num>
  <w:num w:numId="5" w16cid:durableId="1085227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84"/>
    <w:rsid w:val="00166962"/>
    <w:rsid w:val="0039349B"/>
    <w:rsid w:val="003D320B"/>
    <w:rsid w:val="005E570E"/>
    <w:rsid w:val="007673BB"/>
    <w:rsid w:val="009E7999"/>
    <w:rsid w:val="00CA2D96"/>
    <w:rsid w:val="00DA0984"/>
    <w:rsid w:val="00E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909"/>
  <w15:docId w15:val="{4E2DFB52-E265-4437-9156-22792B7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C2056"/>
    <w:rPr>
      <w:strike w:val="0"/>
      <w:dstrike w:val="0"/>
      <w:color w:val="BE0404"/>
      <w:u w:val="none"/>
      <w:effect w:val="none"/>
    </w:rPr>
  </w:style>
  <w:style w:type="character" w:customStyle="1" w:styleId="FontStyle61">
    <w:name w:val="Font Style61"/>
    <w:qFormat/>
    <w:rsid w:val="00966B4A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762A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762A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5796E"/>
    <w:rPr>
      <w:rFonts w:ascii="Cambria" w:hAnsi="Cambria"/>
      <w:b/>
      <w:bCs/>
      <w:i/>
      <w:iCs/>
      <w:sz w:val="28"/>
      <w:szCs w:val="28"/>
    </w:rPr>
  </w:style>
  <w:style w:type="character" w:customStyle="1" w:styleId="FontStyle62">
    <w:name w:val="Font Style62"/>
    <w:qFormat/>
    <w:rsid w:val="0005796E"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5796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C2056"/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966B4A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587992"/>
    <w:pPr>
      <w:ind w:left="720"/>
      <w:contextualSpacing/>
    </w:pPr>
    <w:rPr>
      <w:rFonts w:eastAsia="Calibri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E084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E2B16"/>
    <w:rPr>
      <w:sz w:val="22"/>
      <w:szCs w:val="22"/>
    </w:rPr>
  </w:style>
  <w:style w:type="table" w:styleId="Tabela-Siatka">
    <w:name w:val="Table Grid"/>
    <w:basedOn w:val="Standardowy"/>
    <w:uiPriority w:val="59"/>
    <w:rsid w:val="00A4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10F-08D8-4E9A-8557-C8FD1F7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Adrianna Frydrysiak-Brzozowska</cp:lastModifiedBy>
  <cp:revision>9</cp:revision>
  <cp:lastPrinted>2022-02-25T15:08:00Z</cp:lastPrinted>
  <dcterms:created xsi:type="dcterms:W3CDTF">2022-12-05T17:38:00Z</dcterms:created>
  <dcterms:modified xsi:type="dcterms:W3CDTF">2023-04-06T13:33:00Z</dcterms:modified>
  <dc:language>pl-PL</dc:language>
</cp:coreProperties>
</file>